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7A235A" w14:paraId="62B40894" w14:textId="77777777" w:rsidTr="00C8665C">
        <w:trPr>
          <w:trHeight w:val="1984"/>
        </w:trPr>
        <w:tc>
          <w:tcPr>
            <w:tcW w:w="3823" w:type="dxa"/>
          </w:tcPr>
          <w:p w14:paraId="63DBF9D5"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SỞ Y TẾ</w:t>
            </w:r>
          </w:p>
          <w:p w14:paraId="090C4B4E"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THÀNH PHỐ HỒ CHÍ MINH</w:t>
            </w:r>
          </w:p>
          <w:p w14:paraId="37B1AA88"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BỆNH VIỆN LÊ VĂN THỊNH</w:t>
            </w:r>
          </w:p>
          <w:p w14:paraId="35E7E9EA"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noProof/>
                <w:lang w:val="vi-VN" w:eastAsia="vi-VN"/>
              </w:rPr>
              <mc:AlternateContent>
                <mc:Choice Requires="wps">
                  <w:drawing>
                    <wp:anchor distT="4294967295" distB="4294967295" distL="114300" distR="114300" simplePos="0" relativeHeight="251659264" behindDoc="0" locked="0" layoutInCell="1" allowOverlap="1" wp14:anchorId="5CE75FD0" wp14:editId="33539A16">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14:paraId="1D058CED" w14:textId="77777777" w:rsidR="00405065" w:rsidRPr="007A235A" w:rsidRDefault="00405065" w:rsidP="00F341E0">
            <w:pPr>
              <w:spacing w:line="240" w:lineRule="auto"/>
              <w:jc w:val="both"/>
              <w:rPr>
                <w:rFonts w:asciiTheme="majorHAnsi" w:hAnsiTheme="majorHAnsi" w:cstheme="majorHAnsi"/>
                <w:sz w:val="26"/>
                <w:szCs w:val="26"/>
              </w:rPr>
            </w:pPr>
          </w:p>
        </w:tc>
        <w:tc>
          <w:tcPr>
            <w:tcW w:w="5811" w:type="dxa"/>
          </w:tcPr>
          <w:p w14:paraId="78FC2E8B"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CỘNG HÒA XÃ HỘI CHỦ NGHĨA VIỆT NAM</w:t>
            </w:r>
          </w:p>
          <w:p w14:paraId="7D929183"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Độc lập – Tự Do – Hạnh Phúc</w:t>
            </w:r>
          </w:p>
          <w:p w14:paraId="7AE55B14"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b/>
                <w:noProof/>
                <w:sz w:val="26"/>
                <w:szCs w:val="26"/>
                <w:lang w:val="vi-VN" w:eastAsia="vi-VN"/>
              </w:rPr>
              <mc:AlternateContent>
                <mc:Choice Requires="wps">
                  <w:drawing>
                    <wp:anchor distT="4294967294" distB="4294967294" distL="114300" distR="114300" simplePos="0" relativeHeight="251660288" behindDoc="0" locked="0" layoutInCell="1" allowOverlap="1" wp14:anchorId="294B0A92" wp14:editId="3EE14EF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14:paraId="4BE3FE48" w14:textId="77777777" w:rsidR="00405065" w:rsidRPr="007A235A" w:rsidRDefault="00405065">
            <w:pPr>
              <w:spacing w:line="240" w:lineRule="auto"/>
              <w:rPr>
                <w:rFonts w:asciiTheme="majorHAnsi" w:hAnsiTheme="majorHAnsi" w:cstheme="majorHAnsi"/>
                <w:sz w:val="26"/>
                <w:szCs w:val="26"/>
              </w:rPr>
            </w:pPr>
          </w:p>
          <w:p w14:paraId="049EFF47" w14:textId="1E0C04BA" w:rsidR="00405065" w:rsidRPr="00DE5932" w:rsidRDefault="00E60C58" w:rsidP="00726D52">
            <w:pPr>
              <w:spacing w:line="240" w:lineRule="auto"/>
              <w:jc w:val="center"/>
              <w:rPr>
                <w:rFonts w:asciiTheme="majorHAnsi" w:hAnsiTheme="majorHAnsi" w:cstheme="majorHAnsi"/>
                <w:i/>
                <w:sz w:val="26"/>
                <w:szCs w:val="26"/>
                <w:lang w:val="vi-VN"/>
              </w:rPr>
            </w:pPr>
            <w:r w:rsidRPr="007A235A">
              <w:rPr>
                <w:rFonts w:asciiTheme="majorHAnsi" w:hAnsiTheme="majorHAnsi" w:cstheme="majorHAnsi"/>
                <w:i/>
                <w:sz w:val="26"/>
                <w:szCs w:val="26"/>
              </w:rPr>
              <w:t xml:space="preserve">Tp. </w:t>
            </w:r>
            <w:r w:rsidR="006220F9" w:rsidRPr="007A235A">
              <w:rPr>
                <w:rFonts w:asciiTheme="majorHAnsi" w:hAnsiTheme="majorHAnsi" w:cstheme="majorHAnsi"/>
                <w:i/>
                <w:sz w:val="26"/>
                <w:szCs w:val="26"/>
              </w:rPr>
              <w:t>Hồ Chí Minh</w:t>
            </w:r>
            <w:r w:rsidR="00414286">
              <w:rPr>
                <w:rFonts w:asciiTheme="majorHAnsi" w:hAnsiTheme="majorHAnsi" w:cstheme="majorHAnsi"/>
                <w:i/>
                <w:sz w:val="26"/>
                <w:szCs w:val="26"/>
              </w:rPr>
              <w:t xml:space="preserve">, ngày </w:t>
            </w:r>
            <w:r w:rsidR="003469B6">
              <w:rPr>
                <w:rFonts w:asciiTheme="majorHAnsi" w:hAnsiTheme="majorHAnsi" w:cstheme="majorHAnsi"/>
                <w:i/>
                <w:sz w:val="26"/>
                <w:szCs w:val="26"/>
              </w:rPr>
              <w:t>16</w:t>
            </w:r>
            <w:r w:rsidR="008E596D">
              <w:rPr>
                <w:rFonts w:asciiTheme="majorHAnsi" w:hAnsiTheme="majorHAnsi" w:cstheme="majorHAnsi"/>
                <w:i/>
                <w:sz w:val="26"/>
                <w:szCs w:val="26"/>
              </w:rPr>
              <w:t xml:space="preserve"> tháng </w:t>
            </w:r>
            <w:r w:rsidR="00B0397B">
              <w:rPr>
                <w:rFonts w:asciiTheme="majorHAnsi" w:hAnsiTheme="majorHAnsi" w:cstheme="majorHAnsi"/>
                <w:i/>
                <w:sz w:val="26"/>
                <w:szCs w:val="26"/>
              </w:rPr>
              <w:t>07</w:t>
            </w:r>
            <w:r w:rsidR="008E596D">
              <w:rPr>
                <w:rFonts w:asciiTheme="majorHAnsi" w:hAnsiTheme="majorHAnsi" w:cstheme="majorHAnsi"/>
                <w:i/>
                <w:sz w:val="26"/>
                <w:szCs w:val="26"/>
              </w:rPr>
              <w:t xml:space="preserve"> năm 2026</w:t>
            </w:r>
          </w:p>
        </w:tc>
      </w:tr>
    </w:tbl>
    <w:p w14:paraId="2FBA020A" w14:textId="77777777" w:rsidR="00C8665C" w:rsidRPr="007A235A" w:rsidRDefault="00C8665C" w:rsidP="00E04B9D">
      <w:pPr>
        <w:spacing w:after="0" w:line="360" w:lineRule="auto"/>
        <w:jc w:val="center"/>
        <w:rPr>
          <w:rFonts w:asciiTheme="majorHAnsi" w:hAnsiTheme="majorHAnsi" w:cstheme="majorHAnsi"/>
          <w:b/>
          <w:sz w:val="28"/>
          <w:szCs w:val="28"/>
        </w:rPr>
      </w:pPr>
      <w:r w:rsidRPr="007A235A">
        <w:rPr>
          <w:rFonts w:asciiTheme="majorHAnsi" w:hAnsiTheme="majorHAnsi" w:cstheme="majorHAnsi"/>
          <w:b/>
          <w:sz w:val="28"/>
          <w:szCs w:val="28"/>
        </w:rPr>
        <w:t>THƯ MỜI CHÀO GIÁ</w:t>
      </w:r>
    </w:p>
    <w:p w14:paraId="0DECFF2B" w14:textId="25DC5448" w:rsidR="007A235A" w:rsidRPr="00B140A1" w:rsidRDefault="00C8665C" w:rsidP="00E04B9D">
      <w:pPr>
        <w:spacing w:after="0" w:line="276" w:lineRule="auto"/>
        <w:ind w:left="-709" w:right="-850"/>
        <w:jc w:val="center"/>
        <w:rPr>
          <w:rFonts w:asciiTheme="majorHAnsi" w:hAnsiTheme="majorHAnsi" w:cstheme="majorHAnsi"/>
          <w:b/>
          <w:sz w:val="28"/>
          <w:szCs w:val="28"/>
        </w:rPr>
      </w:pPr>
      <w:r w:rsidRPr="007A235A">
        <w:rPr>
          <w:rFonts w:asciiTheme="majorHAnsi" w:hAnsiTheme="majorHAnsi" w:cstheme="majorHAnsi"/>
          <w:b/>
          <w:sz w:val="28"/>
          <w:szCs w:val="28"/>
        </w:rPr>
        <w:t xml:space="preserve">Về việc mời đơn vị báo giá </w:t>
      </w:r>
      <w:r w:rsidR="00800D38">
        <w:rPr>
          <w:rFonts w:asciiTheme="majorHAnsi" w:hAnsiTheme="majorHAnsi" w:cstheme="majorHAnsi"/>
          <w:b/>
          <w:sz w:val="28"/>
          <w:szCs w:val="28"/>
        </w:rPr>
        <w:t xml:space="preserve">gói thầu </w:t>
      </w:r>
      <w:r w:rsidR="00B140A1">
        <w:rPr>
          <w:rFonts w:asciiTheme="majorHAnsi" w:hAnsiTheme="majorHAnsi" w:cstheme="majorHAnsi"/>
          <w:b/>
          <w:sz w:val="28"/>
          <w:szCs w:val="28"/>
        </w:rPr>
        <w:t>mua sắm vật tư y tế tiêu hao lần 5</w:t>
      </w:r>
    </w:p>
    <w:p w14:paraId="5805DDAD" w14:textId="3EAF55CF" w:rsidR="00405065" w:rsidRPr="006A6AC0" w:rsidRDefault="00E60C58" w:rsidP="00E04B9D">
      <w:pPr>
        <w:spacing w:after="0" w:line="360" w:lineRule="auto"/>
        <w:ind w:left="-567" w:right="-427"/>
        <w:jc w:val="center"/>
        <w:rPr>
          <w:rFonts w:asciiTheme="majorHAnsi" w:hAnsiTheme="majorHAnsi" w:cstheme="majorHAnsi"/>
          <w:sz w:val="28"/>
          <w:szCs w:val="28"/>
          <w:lang w:val="vi-VN"/>
        </w:rPr>
      </w:pPr>
      <w:r w:rsidRPr="007A235A">
        <w:rPr>
          <w:rFonts w:asciiTheme="majorHAnsi" w:hAnsiTheme="majorHAnsi" w:cstheme="majorHAnsi"/>
          <w:sz w:val="28"/>
          <w:szCs w:val="28"/>
        </w:rPr>
        <w:t xml:space="preserve">Kính gửi: </w:t>
      </w:r>
      <w:r w:rsidR="003B6F99" w:rsidRPr="007A235A">
        <w:rPr>
          <w:rFonts w:asciiTheme="majorHAnsi" w:hAnsiTheme="majorHAnsi" w:cstheme="majorHAnsi"/>
          <w:sz w:val="28"/>
          <w:szCs w:val="28"/>
        </w:rPr>
        <w:t xml:space="preserve"> </w:t>
      </w:r>
      <w:r w:rsidR="007A235A" w:rsidRPr="007A235A">
        <w:rPr>
          <w:rFonts w:asciiTheme="majorHAnsi" w:hAnsiTheme="majorHAnsi" w:cstheme="majorHAnsi"/>
          <w:sz w:val="28"/>
          <w:szCs w:val="28"/>
        </w:rPr>
        <w:t xml:space="preserve">Các Đơn vị cung cấp </w:t>
      </w:r>
      <w:r w:rsidR="00711515">
        <w:rPr>
          <w:rFonts w:asciiTheme="majorHAnsi" w:hAnsiTheme="majorHAnsi" w:cstheme="majorHAnsi"/>
          <w:sz w:val="28"/>
          <w:szCs w:val="28"/>
        </w:rPr>
        <w:t>hàng hóa</w:t>
      </w:r>
    </w:p>
    <w:p w14:paraId="74161381" w14:textId="77777777" w:rsidR="007A235A" w:rsidRPr="007A235A" w:rsidRDefault="007A235A" w:rsidP="00E04B9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Đấu thầu số 22/2023/QH15 ngày 23/6/2023 của Quốc hội;</w:t>
      </w:r>
    </w:p>
    <w:p w14:paraId="0DF73E04" w14:textId="77777777" w:rsidR="007A235A" w:rsidRPr="007A235A" w:rsidRDefault="007A235A" w:rsidP="00E04B9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14:paraId="6112E68F" w14:textId="77777777" w:rsidR="007A235A" w:rsidRPr="007A235A" w:rsidRDefault="007A235A" w:rsidP="00E04B9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23E440" w14:textId="77777777" w:rsidR="007A235A" w:rsidRPr="007A235A" w:rsidRDefault="007A235A" w:rsidP="00E04B9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Văn bản số 126/VBHN-VPQH ngày 27/8/2025 của Văn phòng Quốc Hội về việc hợp nhất Luật Đấu Thầu;</w:t>
      </w:r>
    </w:p>
    <w:p w14:paraId="54F83F18" w14:textId="77777777" w:rsidR="007A235A" w:rsidRPr="007A235A" w:rsidRDefault="007A235A" w:rsidP="00E04B9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14:paraId="52995F5F" w14:textId="77777777" w:rsidR="007A235A" w:rsidRPr="007A235A" w:rsidRDefault="007A235A" w:rsidP="00E04B9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14:paraId="60ECAFAD" w14:textId="77777777" w:rsidR="007A235A" w:rsidRPr="007A235A" w:rsidRDefault="007A235A" w:rsidP="00E04B9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731C7CD3" w14:textId="77777777" w:rsidR="007A235A" w:rsidRPr="007A235A" w:rsidRDefault="007A235A" w:rsidP="00E04B9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98/2021/NĐ-CP ngày 08/11/2021 của Thủ tướng Chính phủ về việc Quản lý Trang thiết bị y tế; </w:t>
      </w:r>
    </w:p>
    <w:p w14:paraId="26EDA9F5" w14:textId="77777777" w:rsidR="007A235A" w:rsidRPr="007A235A" w:rsidRDefault="007A235A" w:rsidP="00E04B9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14:paraId="069DE6DC" w14:textId="77777777" w:rsidR="007A235A" w:rsidRDefault="007A235A" w:rsidP="00E04B9D">
      <w:pPr>
        <w:spacing w:after="0" w:line="360" w:lineRule="auto"/>
        <w:ind w:left="-284" w:right="-472" w:firstLine="851"/>
        <w:jc w:val="both"/>
        <w:rPr>
          <w:rFonts w:asciiTheme="majorHAnsi" w:hAnsiTheme="majorHAnsi" w:cstheme="majorHAnsi"/>
          <w:color w:val="222222"/>
          <w:sz w:val="28"/>
          <w:szCs w:val="28"/>
          <w:shd w:val="clear" w:color="auto" w:fill="FFFFFF"/>
        </w:rPr>
      </w:pPr>
      <w:r w:rsidRPr="007A235A">
        <w:rPr>
          <w:rFonts w:asciiTheme="majorHAnsi" w:hAnsiTheme="majorHAnsi" w:cstheme="majorHAnsi"/>
          <w:sz w:val="28"/>
          <w:szCs w:val="28"/>
        </w:rPr>
        <w:lastRenderedPageBreak/>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7A235A">
        <w:rPr>
          <w:rFonts w:asciiTheme="majorHAnsi" w:hAnsiTheme="majorHAnsi" w:cstheme="majorHAnsi"/>
          <w:color w:val="222222"/>
          <w:sz w:val="28"/>
          <w:szCs w:val="28"/>
          <w:shd w:val="clear" w:color="auto" w:fill="FFFFFF"/>
        </w:rPr>
        <w:t>;</w:t>
      </w:r>
    </w:p>
    <w:p w14:paraId="72AE4B01" w14:textId="77777777" w:rsidR="00F341E0" w:rsidRPr="007A235A" w:rsidRDefault="007A235A" w:rsidP="00E04B9D">
      <w:pPr>
        <w:spacing w:after="0" w:line="360" w:lineRule="auto"/>
        <w:ind w:left="-284" w:right="-472" w:firstLine="851"/>
        <w:jc w:val="both"/>
        <w:rPr>
          <w:rFonts w:asciiTheme="majorHAnsi" w:hAnsiTheme="majorHAnsi" w:cstheme="majorHAnsi"/>
          <w:sz w:val="28"/>
          <w:szCs w:val="28"/>
          <w:lang w:val="nl-NL"/>
        </w:rPr>
      </w:pPr>
      <w:r w:rsidRPr="007A235A">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theo nội dung hướng dẫ</w:t>
      </w:r>
      <w:r>
        <w:rPr>
          <w:rFonts w:asciiTheme="majorHAnsi" w:hAnsiTheme="majorHAnsi" w:cstheme="majorHAnsi"/>
          <w:sz w:val="28"/>
          <w:szCs w:val="28"/>
          <w:lang w:val="nl-NL"/>
        </w:rPr>
        <w:t>n.</w:t>
      </w:r>
    </w:p>
    <w:p w14:paraId="23805156" w14:textId="50896047" w:rsidR="00405065" w:rsidRPr="00B140A1" w:rsidRDefault="00E60C58" w:rsidP="00E04B9D">
      <w:pPr>
        <w:spacing w:after="0" w:line="360" w:lineRule="auto"/>
        <w:ind w:left="-284" w:right="-472" w:firstLine="851"/>
        <w:jc w:val="both"/>
        <w:rPr>
          <w:rFonts w:asciiTheme="majorHAnsi" w:hAnsiTheme="majorHAnsi" w:cstheme="majorHAnsi"/>
          <w:bCs/>
          <w:color w:val="000000" w:themeColor="text1"/>
          <w:sz w:val="28"/>
          <w:szCs w:val="28"/>
          <w:shd w:val="clear" w:color="auto" w:fill="FFFFFF"/>
        </w:rPr>
      </w:pPr>
      <w:r w:rsidRPr="007A235A">
        <w:rPr>
          <w:rFonts w:asciiTheme="majorHAnsi" w:hAnsiTheme="majorHAnsi" w:cstheme="majorHAnsi"/>
          <w:sz w:val="28"/>
          <w:szCs w:val="28"/>
        </w:rPr>
        <w:t xml:space="preserve">Bệnh viện Lê Văn Thịnh triển </w:t>
      </w:r>
      <w:r w:rsidRPr="006A6AC0">
        <w:rPr>
          <w:rFonts w:asciiTheme="majorHAnsi" w:hAnsiTheme="majorHAnsi" w:cstheme="majorHAnsi"/>
          <w:sz w:val="28"/>
          <w:szCs w:val="28"/>
        </w:rPr>
        <w:t xml:space="preserve">khai </w:t>
      </w:r>
      <w:r w:rsidR="00F341E0" w:rsidRPr="006A6AC0">
        <w:rPr>
          <w:rFonts w:asciiTheme="majorHAnsi" w:hAnsiTheme="majorHAnsi" w:cstheme="majorHAnsi"/>
          <w:sz w:val="28"/>
          <w:szCs w:val="28"/>
        </w:rPr>
        <w:t xml:space="preserve">kế hoạch xin báo giá </w:t>
      </w:r>
      <w:r w:rsidR="00800D38" w:rsidRPr="006A6AC0">
        <w:rPr>
          <w:rFonts w:asciiTheme="majorHAnsi" w:hAnsiTheme="majorHAnsi" w:cstheme="majorHAnsi"/>
          <w:sz w:val="28"/>
          <w:szCs w:val="28"/>
        </w:rPr>
        <w:t xml:space="preserve">gói </w:t>
      </w:r>
      <w:r w:rsidR="00800D38" w:rsidRPr="00D76CFA">
        <w:rPr>
          <w:rFonts w:asciiTheme="majorHAnsi" w:hAnsiTheme="majorHAnsi" w:cstheme="majorHAnsi"/>
          <w:sz w:val="28"/>
          <w:szCs w:val="28"/>
        </w:rPr>
        <w:t xml:space="preserve">thầu </w:t>
      </w:r>
      <w:r w:rsidR="00B140A1" w:rsidRPr="00B140A1">
        <w:rPr>
          <w:rFonts w:asciiTheme="majorHAnsi" w:hAnsiTheme="majorHAnsi" w:cstheme="majorHAnsi"/>
          <w:bCs/>
          <w:sz w:val="28"/>
          <w:szCs w:val="28"/>
        </w:rPr>
        <w:t>mua sắm vật tư y tế tiêu hao lần 5</w:t>
      </w:r>
      <w:r w:rsidR="008B5114" w:rsidRPr="00B140A1">
        <w:rPr>
          <w:rFonts w:asciiTheme="majorHAnsi" w:hAnsiTheme="majorHAnsi" w:cstheme="majorHAnsi"/>
          <w:bCs/>
          <w:sz w:val="28"/>
          <w:szCs w:val="28"/>
        </w:rPr>
        <w:t>.</w:t>
      </w:r>
    </w:p>
    <w:p w14:paraId="0CBD2058" w14:textId="77777777" w:rsidR="00405065" w:rsidRPr="007A235A" w:rsidRDefault="00E60C58" w:rsidP="00E04B9D">
      <w:pPr>
        <w:spacing w:after="0" w:line="360" w:lineRule="auto"/>
        <w:rPr>
          <w:rFonts w:asciiTheme="majorHAnsi" w:hAnsiTheme="majorHAnsi" w:cstheme="majorHAnsi"/>
          <w:sz w:val="28"/>
          <w:szCs w:val="28"/>
        </w:rPr>
      </w:pPr>
      <w:r w:rsidRPr="007A235A">
        <w:rPr>
          <w:rFonts w:asciiTheme="majorHAnsi" w:hAnsiTheme="majorHAnsi" w:cstheme="majorHAnsi"/>
          <w:b/>
          <w:bCs/>
          <w:sz w:val="28"/>
          <w:szCs w:val="28"/>
        </w:rPr>
        <w:t>I. Thông tin của đơn vị yêu cầu báo giá</w:t>
      </w:r>
    </w:p>
    <w:p w14:paraId="4E8E8A1D" w14:textId="77777777" w:rsidR="00405065" w:rsidRPr="007A235A" w:rsidRDefault="00E60C58" w:rsidP="00E04B9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1. Đơn vị yêu cầu báo giá: Bệnh viện Lê Văn Thịnh</w:t>
      </w:r>
    </w:p>
    <w:p w14:paraId="4D555293" w14:textId="77777777" w:rsidR="001C16B7" w:rsidRPr="007A235A" w:rsidRDefault="00E60C58" w:rsidP="00E04B9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2. Thông tin liên hệ của người chịu trách nhiệm tiếp nhận báo giá: </w:t>
      </w:r>
    </w:p>
    <w:p w14:paraId="5D4DBBA6" w14:textId="77777777" w:rsidR="001C16B7" w:rsidRPr="007A235A" w:rsidRDefault="001C16B7" w:rsidP="00E04B9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lang w:val="nl-NL"/>
        </w:rPr>
        <w:t xml:space="preserve">- KS. Võ Đình Hiếu, sđt: 0938 666 679, chức vụ: Trưởng phòng </w:t>
      </w:r>
      <w:r w:rsidRPr="007A235A">
        <w:rPr>
          <w:rFonts w:asciiTheme="majorHAnsi" w:hAnsiTheme="majorHAnsi" w:cstheme="majorHAnsi"/>
          <w:sz w:val="28"/>
          <w:szCs w:val="28"/>
        </w:rPr>
        <w:t>Phòng Vật Tư Thiết Bị Y tế - Bệnh viện Lê Văn Thịnh</w:t>
      </w:r>
      <w:r w:rsidRPr="007A235A">
        <w:rPr>
          <w:rFonts w:asciiTheme="majorHAnsi" w:hAnsiTheme="majorHAnsi" w:cstheme="majorHAnsi"/>
          <w:i/>
          <w:iCs/>
          <w:sz w:val="28"/>
          <w:szCs w:val="28"/>
        </w:rPr>
        <w:t>.</w:t>
      </w:r>
    </w:p>
    <w:p w14:paraId="0A24BEE0" w14:textId="77777777" w:rsidR="00405065" w:rsidRPr="007A235A" w:rsidRDefault="00E60C58" w:rsidP="00E04B9D">
      <w:pPr>
        <w:spacing w:after="0" w:line="360" w:lineRule="auto"/>
        <w:rPr>
          <w:rFonts w:asciiTheme="majorHAnsi" w:hAnsiTheme="majorHAnsi" w:cstheme="majorHAnsi"/>
          <w:i/>
          <w:iCs/>
          <w:sz w:val="28"/>
          <w:szCs w:val="28"/>
        </w:rPr>
      </w:pPr>
      <w:r w:rsidRPr="007A235A">
        <w:rPr>
          <w:rFonts w:asciiTheme="majorHAnsi" w:hAnsiTheme="majorHAnsi" w:cstheme="majorHAnsi"/>
          <w:i/>
          <w:iCs/>
          <w:sz w:val="28"/>
          <w:szCs w:val="28"/>
        </w:rPr>
        <w:t>Địa chỉ: 130 Lê Văn Thịnh, Phườ</w:t>
      </w:r>
      <w:r w:rsidR="00927CC9">
        <w:rPr>
          <w:rFonts w:asciiTheme="majorHAnsi" w:hAnsiTheme="majorHAnsi" w:cstheme="majorHAnsi"/>
          <w:i/>
          <w:iCs/>
          <w:sz w:val="28"/>
          <w:szCs w:val="28"/>
        </w:rPr>
        <w:t>ng Bình Trưng</w:t>
      </w:r>
      <w:r w:rsidR="001B49B9" w:rsidRPr="007A235A">
        <w:rPr>
          <w:rFonts w:asciiTheme="majorHAnsi" w:hAnsiTheme="majorHAnsi" w:cstheme="majorHAnsi"/>
          <w:i/>
          <w:iCs/>
          <w:sz w:val="28"/>
          <w:szCs w:val="28"/>
        </w:rPr>
        <w:t xml:space="preserve">, </w:t>
      </w:r>
      <w:proofErr w:type="gramStart"/>
      <w:r w:rsidRPr="007A235A">
        <w:rPr>
          <w:rFonts w:asciiTheme="majorHAnsi" w:hAnsiTheme="majorHAnsi" w:cstheme="majorHAnsi"/>
          <w:i/>
          <w:iCs/>
          <w:sz w:val="28"/>
          <w:szCs w:val="28"/>
        </w:rPr>
        <w:t>TP.Hồ</w:t>
      </w:r>
      <w:proofErr w:type="gramEnd"/>
      <w:r w:rsidRPr="007A235A">
        <w:rPr>
          <w:rFonts w:asciiTheme="majorHAnsi" w:hAnsiTheme="majorHAnsi" w:cstheme="majorHAnsi"/>
          <w:i/>
          <w:iCs/>
          <w:sz w:val="28"/>
          <w:szCs w:val="28"/>
        </w:rPr>
        <w:t xml:space="preserve"> Chí Minh</w:t>
      </w:r>
    </w:p>
    <w:p w14:paraId="3EBB5C9C" w14:textId="77777777" w:rsidR="00405065" w:rsidRPr="007A235A" w:rsidRDefault="00E60C58" w:rsidP="00E04B9D">
      <w:pPr>
        <w:spacing w:after="0" w:line="360" w:lineRule="auto"/>
        <w:rPr>
          <w:rFonts w:asciiTheme="majorHAnsi" w:hAnsiTheme="majorHAnsi" w:cstheme="majorHAnsi"/>
          <w:sz w:val="28"/>
          <w:szCs w:val="28"/>
        </w:rPr>
      </w:pPr>
      <w:r w:rsidRPr="007A235A">
        <w:rPr>
          <w:rFonts w:asciiTheme="majorHAnsi" w:hAnsiTheme="majorHAnsi" w:cstheme="majorHAnsi"/>
          <w:i/>
          <w:iCs/>
          <w:sz w:val="28"/>
          <w:szCs w:val="28"/>
        </w:rPr>
        <w:t xml:space="preserve">SĐT: </w:t>
      </w:r>
      <w:r w:rsidR="00145C21" w:rsidRPr="007A235A">
        <w:rPr>
          <w:rFonts w:asciiTheme="majorHAnsi" w:hAnsiTheme="majorHAnsi" w:cstheme="majorHAnsi"/>
          <w:i/>
          <w:iCs/>
          <w:sz w:val="28"/>
          <w:szCs w:val="28"/>
        </w:rPr>
        <w:t>1900633878</w:t>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t>Email: vtyt.bvlvt@gmail.com</w:t>
      </w:r>
    </w:p>
    <w:p w14:paraId="34DCA038" w14:textId="77777777" w:rsidR="00405065" w:rsidRPr="007A235A" w:rsidRDefault="00E60C58" w:rsidP="00E04B9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3. Cách thức tiếp nhận báo </w:t>
      </w:r>
      <w:proofErr w:type="gramStart"/>
      <w:r w:rsidRPr="007A235A">
        <w:rPr>
          <w:rFonts w:asciiTheme="majorHAnsi" w:hAnsiTheme="majorHAnsi" w:cstheme="majorHAnsi"/>
          <w:sz w:val="28"/>
          <w:szCs w:val="28"/>
        </w:rPr>
        <w:t>giá .</w:t>
      </w:r>
      <w:proofErr w:type="gramEnd"/>
    </w:p>
    <w:p w14:paraId="0EFB4C21" w14:textId="77777777" w:rsidR="00405065" w:rsidRPr="007A235A" w:rsidRDefault="005C5805" w:rsidP="00E04B9D">
      <w:pPr>
        <w:spacing w:after="0" w:line="360" w:lineRule="auto"/>
        <w:rPr>
          <w:rFonts w:asciiTheme="majorHAnsi" w:hAnsiTheme="majorHAnsi" w:cstheme="majorHAnsi"/>
          <w:sz w:val="28"/>
          <w:szCs w:val="28"/>
        </w:rPr>
      </w:pPr>
      <w:r w:rsidRPr="007A235A">
        <w:rPr>
          <w:rFonts w:asciiTheme="majorHAnsi" w:hAnsiTheme="majorHAnsi" w:cstheme="majorHAnsi"/>
          <w:iCs/>
          <w:sz w:val="28"/>
          <w:szCs w:val="28"/>
        </w:rPr>
        <w:t>Vui lòng gửi báo giá cả 2 hình thức sau:</w:t>
      </w:r>
    </w:p>
    <w:p w14:paraId="59A441EA" w14:textId="77777777" w:rsidR="00405065" w:rsidRPr="007A235A" w:rsidRDefault="00E60C58" w:rsidP="00E04B9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rPr>
        <w:t xml:space="preserve">- Nhận trực tiếp tại: </w:t>
      </w:r>
      <w:r w:rsidRPr="007A235A">
        <w:rPr>
          <w:rFonts w:asciiTheme="majorHAnsi" w:hAnsiTheme="majorHAnsi" w:cstheme="majorHAnsi"/>
          <w:sz w:val="28"/>
          <w:szCs w:val="28"/>
        </w:rPr>
        <w:t>Phòng Vậ</w:t>
      </w:r>
      <w:r w:rsidR="00B46AA7" w:rsidRPr="007A235A">
        <w:rPr>
          <w:rFonts w:asciiTheme="majorHAnsi" w:hAnsiTheme="majorHAnsi" w:cstheme="majorHAnsi"/>
          <w:sz w:val="28"/>
          <w:szCs w:val="28"/>
        </w:rPr>
        <w:t>t Tư</w:t>
      </w:r>
      <w:r w:rsidRPr="007A235A">
        <w:rPr>
          <w:rFonts w:asciiTheme="majorHAnsi" w:hAnsiTheme="majorHAnsi" w:cstheme="majorHAnsi"/>
          <w:sz w:val="28"/>
          <w:szCs w:val="28"/>
        </w:rPr>
        <w:t xml:space="preserve"> Thiết Bị Y tế - Bệnh viện Lê Văn Thịnh</w:t>
      </w:r>
      <w:r w:rsidR="005C5805" w:rsidRPr="007A235A">
        <w:rPr>
          <w:rFonts w:asciiTheme="majorHAnsi" w:hAnsiTheme="majorHAnsi" w:cstheme="majorHAnsi"/>
          <w:sz w:val="28"/>
          <w:szCs w:val="28"/>
        </w:rPr>
        <w:t>.</w:t>
      </w:r>
    </w:p>
    <w:p w14:paraId="0D818321" w14:textId="77777777" w:rsidR="00405065" w:rsidRPr="007A235A" w:rsidRDefault="00E60C58" w:rsidP="00E04B9D">
      <w:pPr>
        <w:spacing w:after="0" w:line="360" w:lineRule="auto"/>
        <w:rPr>
          <w:rFonts w:asciiTheme="majorHAnsi" w:hAnsiTheme="majorHAnsi" w:cstheme="majorHAnsi"/>
          <w:i/>
          <w:sz w:val="28"/>
          <w:szCs w:val="28"/>
        </w:rPr>
      </w:pPr>
      <w:r w:rsidRPr="007A235A">
        <w:rPr>
          <w:rFonts w:asciiTheme="majorHAnsi" w:hAnsiTheme="majorHAnsi" w:cstheme="majorHAnsi"/>
          <w:iCs/>
          <w:sz w:val="28"/>
          <w:szCs w:val="28"/>
        </w:rPr>
        <w:t xml:space="preserve"> </w:t>
      </w:r>
      <w:r w:rsidRPr="007A235A">
        <w:rPr>
          <w:rFonts w:asciiTheme="majorHAnsi" w:hAnsiTheme="majorHAnsi" w:cstheme="majorHAnsi"/>
          <w:i/>
          <w:iCs/>
          <w:sz w:val="28"/>
          <w:szCs w:val="28"/>
        </w:rPr>
        <w:t>Địa chỉ: 130 Lê Văn Thịnh, Phường Bình Trưng</w:t>
      </w:r>
      <w:r w:rsidR="00EE0079" w:rsidRPr="007A235A">
        <w:rPr>
          <w:rFonts w:asciiTheme="majorHAnsi" w:hAnsiTheme="majorHAnsi" w:cstheme="majorHAnsi"/>
          <w:i/>
          <w:iCs/>
          <w:sz w:val="28"/>
          <w:szCs w:val="28"/>
        </w:rPr>
        <w:t>,</w:t>
      </w:r>
      <w:r w:rsidRPr="007A235A">
        <w:rPr>
          <w:rFonts w:asciiTheme="majorHAnsi" w:hAnsiTheme="majorHAnsi" w:cstheme="majorHAnsi"/>
          <w:i/>
          <w:iCs/>
          <w:sz w:val="28"/>
          <w:szCs w:val="28"/>
        </w:rPr>
        <w:t xml:space="preserve"> TPHCM</w:t>
      </w:r>
      <w:r w:rsidR="005C5805" w:rsidRPr="007A235A">
        <w:rPr>
          <w:rFonts w:asciiTheme="majorHAnsi" w:hAnsiTheme="majorHAnsi" w:cstheme="majorHAnsi"/>
          <w:i/>
          <w:iCs/>
          <w:sz w:val="28"/>
          <w:szCs w:val="28"/>
        </w:rPr>
        <w:t>.</w:t>
      </w:r>
    </w:p>
    <w:p w14:paraId="3C9049A7" w14:textId="77777777" w:rsidR="00405065" w:rsidRPr="007A235A" w:rsidRDefault="00077314" w:rsidP="00E04B9D">
      <w:pPr>
        <w:spacing w:after="0" w:line="360" w:lineRule="auto"/>
        <w:jc w:val="both"/>
        <w:rPr>
          <w:rFonts w:asciiTheme="majorHAnsi" w:hAnsiTheme="majorHAnsi" w:cstheme="majorHAnsi"/>
          <w:iCs/>
          <w:sz w:val="28"/>
          <w:szCs w:val="28"/>
          <w:lang w:val="nl-NL"/>
        </w:rPr>
      </w:pPr>
      <w:r w:rsidRPr="007A235A">
        <w:rPr>
          <w:rFonts w:asciiTheme="majorHAnsi" w:hAnsiTheme="majorHAnsi" w:cstheme="majorHAnsi"/>
          <w:i/>
          <w:iCs/>
          <w:sz w:val="28"/>
          <w:szCs w:val="28"/>
        </w:rPr>
        <w:t xml:space="preserve">- </w:t>
      </w:r>
      <w:r w:rsidR="00E60C58" w:rsidRPr="007A235A">
        <w:rPr>
          <w:rFonts w:asciiTheme="majorHAnsi" w:hAnsiTheme="majorHAnsi" w:cstheme="majorHAnsi"/>
          <w:iCs/>
          <w:sz w:val="28"/>
          <w:szCs w:val="28"/>
        </w:rPr>
        <w:t>Nhận qua</w:t>
      </w:r>
      <w:r w:rsidR="00EF70E8" w:rsidRPr="007A235A">
        <w:rPr>
          <w:rFonts w:asciiTheme="majorHAnsi" w:hAnsiTheme="majorHAnsi" w:cstheme="majorHAnsi"/>
          <w:iCs/>
          <w:sz w:val="28"/>
          <w:szCs w:val="28"/>
        </w:rPr>
        <w:t xml:space="preserve"> tất cả các</w:t>
      </w:r>
      <w:r w:rsidR="00E60C58" w:rsidRPr="007A235A">
        <w:rPr>
          <w:rFonts w:asciiTheme="majorHAnsi" w:hAnsiTheme="majorHAnsi" w:cstheme="majorHAnsi"/>
          <w:iCs/>
          <w:sz w:val="28"/>
          <w:szCs w:val="28"/>
        </w:rPr>
        <w:t xml:space="preserve"> email: </w:t>
      </w:r>
      <w:hyperlink r:id="rId6" w:history="1">
        <w:r w:rsidRPr="007A235A">
          <w:rPr>
            <w:rStyle w:val="Hyperlink"/>
            <w:rFonts w:asciiTheme="majorHAnsi" w:hAnsiTheme="majorHAnsi" w:cstheme="majorHAnsi"/>
            <w:iCs/>
            <w:sz w:val="28"/>
            <w:szCs w:val="28"/>
          </w:rPr>
          <w:t>vtyt.bvlvt@gmail.com</w:t>
        </w:r>
      </w:hyperlink>
      <w:r w:rsidR="00EF70E8" w:rsidRPr="007A235A">
        <w:rPr>
          <w:rFonts w:asciiTheme="majorHAnsi" w:hAnsiTheme="majorHAnsi" w:cstheme="majorHAnsi"/>
          <w:iCs/>
          <w:sz w:val="28"/>
          <w:szCs w:val="28"/>
        </w:rPr>
        <w:t xml:space="preserve">, </w:t>
      </w:r>
      <w:hyperlink r:id="rId7" w:history="1">
        <w:r w:rsidRPr="007A235A">
          <w:rPr>
            <w:rStyle w:val="Hyperlink"/>
            <w:rFonts w:asciiTheme="majorHAnsi" w:hAnsiTheme="majorHAnsi" w:cstheme="majorHAnsi"/>
            <w:i/>
            <w:iCs/>
            <w:sz w:val="28"/>
            <w:szCs w:val="28"/>
          </w:rPr>
          <w:t>bv.levanthinh@tphcm.gov.vn</w:t>
        </w:r>
      </w:hyperlink>
      <w:r w:rsidRPr="007A235A">
        <w:rPr>
          <w:rFonts w:asciiTheme="majorHAnsi" w:hAnsiTheme="majorHAnsi" w:cstheme="majorHAnsi"/>
          <w:i/>
          <w:iCs/>
          <w:sz w:val="28"/>
          <w:szCs w:val="28"/>
        </w:rPr>
        <w:t xml:space="preserve"> và </w:t>
      </w:r>
      <w:hyperlink r:id="rId8" w:history="1">
        <w:r w:rsidRPr="007A235A">
          <w:rPr>
            <w:rStyle w:val="Hyperlink"/>
            <w:rFonts w:asciiTheme="majorHAnsi" w:hAnsiTheme="majorHAnsi" w:cstheme="majorHAnsi"/>
            <w:i/>
            <w:iCs/>
            <w:sz w:val="28"/>
            <w:szCs w:val="28"/>
          </w:rPr>
          <w:t>vdhieu.tpthuduc@tphcm.gov.vn</w:t>
        </w:r>
      </w:hyperlink>
    </w:p>
    <w:p w14:paraId="06665C25" w14:textId="56A63D93" w:rsidR="00405065" w:rsidRPr="007A235A" w:rsidRDefault="00E60C58" w:rsidP="00E04B9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4. Thời hạn tiếp nhận báo giá: Từ</w:t>
      </w:r>
      <w:r w:rsidR="005C5805" w:rsidRPr="007A235A">
        <w:rPr>
          <w:rFonts w:asciiTheme="majorHAnsi" w:hAnsiTheme="majorHAnsi" w:cstheme="majorHAnsi"/>
          <w:sz w:val="28"/>
          <w:szCs w:val="28"/>
        </w:rPr>
        <w:t xml:space="preserve"> </w:t>
      </w:r>
      <w:r w:rsidR="00B52D5E" w:rsidRPr="007A235A">
        <w:rPr>
          <w:rFonts w:asciiTheme="majorHAnsi" w:hAnsiTheme="majorHAnsi" w:cstheme="majorHAnsi"/>
          <w:sz w:val="28"/>
          <w:szCs w:val="28"/>
        </w:rPr>
        <w:t>08</w:t>
      </w:r>
      <w:r w:rsidRPr="007A235A">
        <w:rPr>
          <w:rFonts w:asciiTheme="majorHAnsi" w:hAnsiTheme="majorHAnsi" w:cstheme="majorHAnsi"/>
          <w:sz w:val="28"/>
          <w:szCs w:val="28"/>
        </w:rPr>
        <w:t xml:space="preserve"> giờ</w:t>
      </w:r>
      <w:r w:rsidR="0048775C">
        <w:rPr>
          <w:rFonts w:asciiTheme="majorHAnsi" w:hAnsiTheme="majorHAnsi" w:cstheme="majorHAnsi"/>
          <w:sz w:val="28"/>
          <w:szCs w:val="28"/>
        </w:rPr>
        <w:t xml:space="preserve"> 00 phút </w:t>
      </w:r>
      <w:r w:rsidR="0050689B" w:rsidRPr="007A235A">
        <w:rPr>
          <w:rFonts w:asciiTheme="majorHAnsi" w:hAnsiTheme="majorHAnsi" w:cstheme="majorHAnsi"/>
          <w:sz w:val="28"/>
          <w:szCs w:val="28"/>
        </w:rPr>
        <w:t xml:space="preserve">ngày </w:t>
      </w:r>
      <w:r w:rsidR="00115D38">
        <w:rPr>
          <w:rFonts w:asciiTheme="majorHAnsi" w:hAnsiTheme="majorHAnsi" w:cstheme="majorHAnsi"/>
          <w:sz w:val="28"/>
          <w:szCs w:val="28"/>
        </w:rPr>
        <w:t>1</w:t>
      </w:r>
      <w:r w:rsidR="003469B6">
        <w:rPr>
          <w:rFonts w:asciiTheme="majorHAnsi" w:hAnsiTheme="majorHAnsi" w:cstheme="majorHAnsi"/>
          <w:sz w:val="28"/>
          <w:szCs w:val="28"/>
        </w:rPr>
        <w:t>6</w:t>
      </w:r>
      <w:r w:rsidR="00560242">
        <w:rPr>
          <w:rFonts w:asciiTheme="majorHAnsi" w:hAnsiTheme="majorHAnsi" w:cstheme="majorHAnsi"/>
          <w:sz w:val="28"/>
          <w:szCs w:val="28"/>
        </w:rPr>
        <w:t xml:space="preserve"> </w:t>
      </w:r>
      <w:r w:rsidR="007A7B37">
        <w:rPr>
          <w:rFonts w:asciiTheme="majorHAnsi" w:hAnsiTheme="majorHAnsi" w:cstheme="majorHAnsi"/>
          <w:sz w:val="28"/>
          <w:szCs w:val="28"/>
        </w:rPr>
        <w:t>tháng 0</w:t>
      </w:r>
      <w:r w:rsidR="00B0397B">
        <w:rPr>
          <w:rFonts w:asciiTheme="majorHAnsi" w:hAnsiTheme="majorHAnsi" w:cstheme="majorHAnsi"/>
          <w:sz w:val="28"/>
          <w:szCs w:val="28"/>
        </w:rPr>
        <w:t>7</w:t>
      </w:r>
      <w:r w:rsidR="00812B7F">
        <w:rPr>
          <w:rFonts w:asciiTheme="majorHAnsi" w:hAnsiTheme="majorHAnsi" w:cstheme="majorHAnsi"/>
          <w:sz w:val="28"/>
          <w:szCs w:val="28"/>
        </w:rPr>
        <w:t xml:space="preserve"> năm 2026</w:t>
      </w:r>
      <w:r w:rsidR="0048775C">
        <w:rPr>
          <w:rFonts w:asciiTheme="majorHAnsi" w:hAnsiTheme="majorHAnsi" w:cstheme="majorHAnsi"/>
          <w:sz w:val="28"/>
          <w:szCs w:val="28"/>
        </w:rPr>
        <w:t xml:space="preserve"> </w:t>
      </w:r>
      <w:r w:rsidRPr="007A235A">
        <w:rPr>
          <w:rFonts w:asciiTheme="majorHAnsi" w:hAnsiTheme="majorHAnsi" w:cstheme="majorHAnsi"/>
          <w:sz w:val="28"/>
          <w:szCs w:val="28"/>
        </w:rPr>
        <w:t xml:space="preserve">đến trước </w:t>
      </w:r>
      <w:r w:rsidR="00BA209E">
        <w:rPr>
          <w:rFonts w:asciiTheme="majorHAnsi" w:hAnsiTheme="majorHAnsi" w:cstheme="majorHAnsi"/>
          <w:sz w:val="28"/>
          <w:szCs w:val="28"/>
        </w:rPr>
        <w:t>16</w:t>
      </w:r>
      <w:r w:rsidRPr="007A235A">
        <w:rPr>
          <w:rFonts w:asciiTheme="majorHAnsi" w:hAnsiTheme="majorHAnsi" w:cstheme="majorHAnsi"/>
          <w:sz w:val="28"/>
          <w:szCs w:val="28"/>
        </w:rPr>
        <w:t xml:space="preserve"> giờ</w:t>
      </w:r>
      <w:r w:rsidR="00BA209E">
        <w:rPr>
          <w:rFonts w:asciiTheme="majorHAnsi" w:hAnsiTheme="majorHAnsi" w:cstheme="majorHAnsi"/>
          <w:sz w:val="28"/>
          <w:szCs w:val="28"/>
        </w:rPr>
        <w:t xml:space="preserve"> 3</w:t>
      </w:r>
      <w:r w:rsidRPr="007A235A">
        <w:rPr>
          <w:rFonts w:asciiTheme="majorHAnsi" w:hAnsiTheme="majorHAnsi" w:cstheme="majorHAnsi"/>
          <w:sz w:val="28"/>
          <w:szCs w:val="28"/>
        </w:rPr>
        <w:t>0</w:t>
      </w:r>
      <w:r w:rsidR="00B52D5E" w:rsidRPr="007A235A">
        <w:rPr>
          <w:rFonts w:asciiTheme="majorHAnsi" w:hAnsiTheme="majorHAnsi" w:cstheme="majorHAnsi"/>
          <w:sz w:val="28"/>
          <w:szCs w:val="28"/>
        </w:rPr>
        <w:t xml:space="preserve"> phút ngày </w:t>
      </w:r>
      <w:r w:rsidR="00884C2D">
        <w:rPr>
          <w:rFonts w:asciiTheme="majorHAnsi" w:hAnsiTheme="majorHAnsi" w:cstheme="majorHAnsi"/>
          <w:sz w:val="28"/>
          <w:szCs w:val="28"/>
        </w:rPr>
        <w:t>2</w:t>
      </w:r>
      <w:r w:rsidR="00B140A1">
        <w:rPr>
          <w:rFonts w:asciiTheme="majorHAnsi" w:hAnsiTheme="majorHAnsi" w:cstheme="majorHAnsi"/>
          <w:sz w:val="28"/>
          <w:szCs w:val="28"/>
        </w:rPr>
        <w:t>4</w:t>
      </w:r>
      <w:r w:rsidR="00560242">
        <w:rPr>
          <w:rFonts w:asciiTheme="majorHAnsi" w:hAnsiTheme="majorHAnsi" w:cstheme="majorHAnsi"/>
          <w:sz w:val="28"/>
          <w:szCs w:val="28"/>
        </w:rPr>
        <w:t xml:space="preserve"> </w:t>
      </w:r>
      <w:r w:rsidR="003C792E">
        <w:rPr>
          <w:rFonts w:asciiTheme="majorHAnsi" w:hAnsiTheme="majorHAnsi" w:cstheme="majorHAnsi"/>
          <w:sz w:val="28"/>
          <w:szCs w:val="28"/>
        </w:rPr>
        <w:t>tháng 0</w:t>
      </w:r>
      <w:r w:rsidR="000620A2">
        <w:rPr>
          <w:rFonts w:asciiTheme="majorHAnsi" w:hAnsiTheme="majorHAnsi" w:cstheme="majorHAnsi"/>
          <w:sz w:val="28"/>
          <w:szCs w:val="28"/>
        </w:rPr>
        <w:t>7</w:t>
      </w:r>
      <w:r w:rsidR="00812B7F">
        <w:rPr>
          <w:rFonts w:asciiTheme="majorHAnsi" w:hAnsiTheme="majorHAnsi" w:cstheme="majorHAnsi"/>
          <w:sz w:val="28"/>
          <w:szCs w:val="28"/>
        </w:rPr>
        <w:t xml:space="preserve"> năm 2026</w:t>
      </w:r>
    </w:p>
    <w:p w14:paraId="1FE9AE11" w14:textId="77777777" w:rsidR="00405065" w:rsidRPr="007A235A" w:rsidRDefault="00E60C58" w:rsidP="00E04B9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Các báo giá nhận được sau thời điểm nêu trên sẽ không được xem xét.</w:t>
      </w:r>
    </w:p>
    <w:p w14:paraId="62C7859C" w14:textId="2263DB22" w:rsidR="00405065" w:rsidRPr="007A235A" w:rsidRDefault="00E60C58" w:rsidP="00E04B9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5. Thời hạn có hiệu lực của báo giá: Tối thiể</w:t>
      </w:r>
      <w:r w:rsidR="00B52D5E" w:rsidRPr="007A235A">
        <w:rPr>
          <w:rFonts w:asciiTheme="majorHAnsi" w:hAnsiTheme="majorHAnsi" w:cstheme="majorHAnsi"/>
          <w:sz w:val="28"/>
          <w:szCs w:val="28"/>
        </w:rPr>
        <w:t xml:space="preserve">u </w:t>
      </w:r>
      <w:r w:rsidR="00115D38">
        <w:rPr>
          <w:rFonts w:asciiTheme="majorHAnsi" w:hAnsiTheme="majorHAnsi" w:cstheme="majorHAnsi"/>
          <w:sz w:val="28"/>
          <w:szCs w:val="28"/>
        </w:rPr>
        <w:t>90</w:t>
      </w:r>
      <w:r w:rsidRPr="007A235A">
        <w:rPr>
          <w:rFonts w:asciiTheme="majorHAnsi" w:hAnsiTheme="majorHAnsi" w:cstheme="majorHAnsi"/>
          <w:sz w:val="28"/>
          <w:szCs w:val="28"/>
        </w:rPr>
        <w:t xml:space="preserve"> ngày, kể từ</w:t>
      </w:r>
      <w:r w:rsidR="0050689B" w:rsidRPr="007A235A">
        <w:rPr>
          <w:rFonts w:asciiTheme="majorHAnsi" w:hAnsiTheme="majorHAnsi" w:cstheme="majorHAnsi"/>
          <w:sz w:val="28"/>
          <w:szCs w:val="28"/>
        </w:rPr>
        <w:t xml:space="preserve"> </w:t>
      </w:r>
      <w:r w:rsidR="00414286" w:rsidRPr="007A235A">
        <w:rPr>
          <w:rFonts w:asciiTheme="majorHAnsi" w:hAnsiTheme="majorHAnsi" w:cstheme="majorHAnsi"/>
          <w:sz w:val="28"/>
          <w:szCs w:val="28"/>
        </w:rPr>
        <w:t xml:space="preserve">ngày </w:t>
      </w:r>
      <w:r w:rsidR="00884C2D">
        <w:rPr>
          <w:rFonts w:asciiTheme="majorHAnsi" w:hAnsiTheme="majorHAnsi" w:cstheme="majorHAnsi"/>
          <w:sz w:val="28"/>
          <w:szCs w:val="28"/>
        </w:rPr>
        <w:t>2</w:t>
      </w:r>
      <w:r w:rsidR="00B140A1">
        <w:rPr>
          <w:rFonts w:asciiTheme="majorHAnsi" w:hAnsiTheme="majorHAnsi" w:cstheme="majorHAnsi"/>
          <w:sz w:val="28"/>
          <w:szCs w:val="28"/>
        </w:rPr>
        <w:t xml:space="preserve">4 </w:t>
      </w:r>
      <w:r w:rsidR="00980D0A">
        <w:rPr>
          <w:rFonts w:asciiTheme="majorHAnsi" w:hAnsiTheme="majorHAnsi" w:cstheme="majorHAnsi"/>
          <w:sz w:val="28"/>
          <w:szCs w:val="28"/>
        </w:rPr>
        <w:t>tháng 0</w:t>
      </w:r>
      <w:r w:rsidR="000620A2">
        <w:rPr>
          <w:rFonts w:asciiTheme="majorHAnsi" w:hAnsiTheme="majorHAnsi" w:cstheme="majorHAnsi"/>
          <w:sz w:val="28"/>
          <w:szCs w:val="28"/>
        </w:rPr>
        <w:t>7</w:t>
      </w:r>
      <w:r w:rsidR="00B23921">
        <w:rPr>
          <w:rFonts w:asciiTheme="majorHAnsi" w:hAnsiTheme="majorHAnsi" w:cstheme="majorHAnsi"/>
          <w:sz w:val="28"/>
          <w:szCs w:val="28"/>
        </w:rPr>
        <w:t xml:space="preserve"> </w:t>
      </w:r>
      <w:r w:rsidR="00812B7F">
        <w:rPr>
          <w:rFonts w:asciiTheme="majorHAnsi" w:hAnsiTheme="majorHAnsi" w:cstheme="majorHAnsi"/>
          <w:sz w:val="28"/>
          <w:szCs w:val="28"/>
        </w:rPr>
        <w:t>năm 2026</w:t>
      </w:r>
      <w:r w:rsidR="00414024" w:rsidRPr="007A235A">
        <w:rPr>
          <w:rFonts w:asciiTheme="majorHAnsi" w:hAnsiTheme="majorHAnsi" w:cstheme="majorHAnsi"/>
          <w:sz w:val="28"/>
          <w:szCs w:val="28"/>
        </w:rPr>
        <w:t>.</w:t>
      </w:r>
    </w:p>
    <w:p w14:paraId="1B5D9DCC" w14:textId="77777777" w:rsidR="00800D38" w:rsidRDefault="00B46AA7" w:rsidP="00E04B9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6. Địa điểm yêu cầu phát hành báo giá:</w:t>
      </w:r>
    </w:p>
    <w:p w14:paraId="717B52B4" w14:textId="77777777" w:rsidR="00B46AA7" w:rsidRDefault="00391549" w:rsidP="00E04B9D">
      <w:pPr>
        <w:spacing w:after="0" w:line="360" w:lineRule="auto"/>
      </w:pPr>
      <w:hyperlink r:id="rId9" w:history="1">
        <w:r w:rsidRPr="007A235A">
          <w:rPr>
            <w:rStyle w:val="Hyperlink"/>
            <w:rFonts w:asciiTheme="majorHAnsi" w:hAnsiTheme="majorHAnsi" w:cstheme="majorHAnsi"/>
            <w:sz w:val="28"/>
            <w:szCs w:val="28"/>
          </w:rPr>
          <w:t>https://benhvienlevanthinh.vn/</w:t>
        </w:r>
      </w:hyperlink>
    </w:p>
    <w:p w14:paraId="2320BB0E" w14:textId="77777777" w:rsidR="00077314" w:rsidRPr="007A235A" w:rsidRDefault="00E60C58" w:rsidP="00E04B9D">
      <w:pPr>
        <w:spacing w:after="0" w:line="360" w:lineRule="auto"/>
        <w:rPr>
          <w:rFonts w:asciiTheme="majorHAnsi" w:hAnsiTheme="majorHAnsi" w:cstheme="majorHAnsi"/>
          <w:b/>
          <w:bCs/>
          <w:sz w:val="28"/>
          <w:szCs w:val="28"/>
        </w:rPr>
      </w:pPr>
      <w:r w:rsidRPr="007A235A">
        <w:rPr>
          <w:rFonts w:asciiTheme="majorHAnsi" w:hAnsiTheme="majorHAnsi" w:cstheme="majorHAnsi"/>
          <w:b/>
          <w:bCs/>
          <w:sz w:val="28"/>
          <w:szCs w:val="28"/>
        </w:rPr>
        <w:t>II. Nội dung yêu cầu báo giá:</w:t>
      </w:r>
    </w:p>
    <w:p w14:paraId="39B4BEB6" w14:textId="53D4CEC0" w:rsidR="00551502" w:rsidRDefault="0050689B" w:rsidP="00C42FCD">
      <w:pPr>
        <w:spacing w:after="0" w:line="360" w:lineRule="auto"/>
        <w:rPr>
          <w:rFonts w:asciiTheme="majorHAnsi" w:hAnsiTheme="majorHAnsi" w:cstheme="majorHAnsi"/>
          <w:sz w:val="28"/>
          <w:szCs w:val="28"/>
        </w:rPr>
      </w:pPr>
      <w:proofErr w:type="gramStart"/>
      <w:r w:rsidRPr="007A235A">
        <w:rPr>
          <w:rFonts w:asciiTheme="majorHAnsi" w:hAnsiTheme="majorHAnsi" w:cstheme="majorHAnsi"/>
          <w:sz w:val="28"/>
          <w:szCs w:val="28"/>
        </w:rPr>
        <w:lastRenderedPageBreak/>
        <w:t xml:space="preserve">1 </w:t>
      </w:r>
      <w:r w:rsidR="00B5600D" w:rsidRPr="007A235A">
        <w:rPr>
          <w:rFonts w:asciiTheme="majorHAnsi" w:hAnsiTheme="majorHAnsi" w:cstheme="majorHAnsi"/>
          <w:sz w:val="28"/>
          <w:szCs w:val="28"/>
        </w:rPr>
        <w:t>.</w:t>
      </w:r>
      <w:r w:rsidR="00077314" w:rsidRPr="007A235A">
        <w:rPr>
          <w:rFonts w:asciiTheme="majorHAnsi" w:hAnsiTheme="majorHAnsi" w:cstheme="majorHAnsi"/>
          <w:sz w:val="28"/>
          <w:szCs w:val="28"/>
        </w:rPr>
        <w:t>Danh</w:t>
      </w:r>
      <w:proofErr w:type="gramEnd"/>
      <w:r w:rsidR="00077314" w:rsidRPr="007A235A">
        <w:rPr>
          <w:rFonts w:asciiTheme="majorHAnsi" w:hAnsiTheme="majorHAnsi" w:cstheme="majorHAnsi"/>
          <w:sz w:val="28"/>
          <w:szCs w:val="28"/>
        </w:rPr>
        <w:t xml:space="preserve"> mục </w:t>
      </w:r>
      <w:r w:rsidR="00711515">
        <w:rPr>
          <w:rFonts w:asciiTheme="majorHAnsi" w:hAnsiTheme="majorHAnsi" w:cstheme="majorHAnsi"/>
          <w:sz w:val="28"/>
          <w:szCs w:val="28"/>
        </w:rPr>
        <w:t>hàng hóa</w:t>
      </w:r>
      <w:r w:rsidR="006A6AC0">
        <w:rPr>
          <w:rFonts w:asciiTheme="majorHAnsi" w:hAnsiTheme="majorHAnsi" w:cstheme="majorHAnsi"/>
          <w:sz w:val="28"/>
          <w:szCs w:val="28"/>
          <w:lang w:val="vi-VN"/>
        </w:rPr>
        <w:t xml:space="preserve"> </w:t>
      </w:r>
      <w:r w:rsidR="006032A3" w:rsidRPr="007A235A">
        <w:rPr>
          <w:rFonts w:asciiTheme="majorHAnsi" w:hAnsiTheme="majorHAnsi" w:cstheme="majorHAnsi"/>
          <w:sz w:val="28"/>
          <w:szCs w:val="28"/>
        </w:rPr>
        <w:t>cần báo giá</w:t>
      </w:r>
      <w:r w:rsidR="00077314" w:rsidRPr="007A235A">
        <w:rPr>
          <w:rFonts w:asciiTheme="majorHAnsi" w:hAnsiTheme="majorHAnsi" w:cstheme="majorHAnsi"/>
          <w:sz w:val="28"/>
          <w:szCs w:val="28"/>
        </w:rPr>
        <w:t>:</w:t>
      </w:r>
    </w:p>
    <w:tbl>
      <w:tblPr>
        <w:tblStyle w:val="TableGrid"/>
        <w:tblW w:w="10773" w:type="dxa"/>
        <w:tblInd w:w="-856" w:type="dxa"/>
        <w:tblLayout w:type="fixed"/>
        <w:tblLook w:val="04A0" w:firstRow="1" w:lastRow="0" w:firstColumn="1" w:lastColumn="0" w:noHBand="0" w:noVBand="1"/>
      </w:tblPr>
      <w:tblGrid>
        <w:gridCol w:w="851"/>
        <w:gridCol w:w="2410"/>
        <w:gridCol w:w="5528"/>
        <w:gridCol w:w="992"/>
        <w:gridCol w:w="992"/>
      </w:tblGrid>
      <w:tr w:rsidR="00EF5C19" w:rsidRPr="00B140A1" w14:paraId="14A7C9F3" w14:textId="77777777" w:rsidTr="00B140A1">
        <w:trPr>
          <w:tblHeader/>
        </w:trPr>
        <w:tc>
          <w:tcPr>
            <w:tcW w:w="851" w:type="dxa"/>
            <w:vAlign w:val="center"/>
          </w:tcPr>
          <w:p w14:paraId="4657414B" w14:textId="16BC238B" w:rsidR="007A7B37" w:rsidRPr="00B140A1" w:rsidRDefault="007A7B37" w:rsidP="00B140A1">
            <w:pPr>
              <w:spacing w:line="276" w:lineRule="auto"/>
              <w:jc w:val="center"/>
              <w:rPr>
                <w:rFonts w:asciiTheme="majorHAnsi" w:hAnsiTheme="majorHAnsi" w:cstheme="majorHAnsi"/>
                <w:sz w:val="28"/>
                <w:szCs w:val="28"/>
              </w:rPr>
            </w:pPr>
            <w:r w:rsidRPr="00B140A1">
              <w:rPr>
                <w:rFonts w:asciiTheme="majorHAnsi" w:hAnsiTheme="majorHAnsi" w:cstheme="majorHAnsi"/>
                <w:b/>
                <w:bCs/>
                <w:sz w:val="28"/>
                <w:szCs w:val="28"/>
              </w:rPr>
              <w:t>STT</w:t>
            </w:r>
          </w:p>
        </w:tc>
        <w:tc>
          <w:tcPr>
            <w:tcW w:w="2410" w:type="dxa"/>
            <w:vAlign w:val="center"/>
          </w:tcPr>
          <w:p w14:paraId="1C70C4CC" w14:textId="681C0656" w:rsidR="007A7B37" w:rsidRPr="00B140A1" w:rsidRDefault="007A7B37" w:rsidP="00B140A1">
            <w:pPr>
              <w:spacing w:line="276" w:lineRule="auto"/>
              <w:jc w:val="center"/>
              <w:rPr>
                <w:rFonts w:asciiTheme="majorHAnsi" w:hAnsiTheme="majorHAnsi" w:cstheme="majorHAnsi"/>
                <w:sz w:val="28"/>
                <w:szCs w:val="28"/>
              </w:rPr>
            </w:pPr>
            <w:r w:rsidRPr="00B140A1">
              <w:rPr>
                <w:rFonts w:asciiTheme="majorHAnsi" w:hAnsiTheme="majorHAnsi" w:cstheme="majorHAnsi"/>
                <w:b/>
                <w:bCs/>
                <w:sz w:val="28"/>
                <w:szCs w:val="28"/>
              </w:rPr>
              <w:t>Danh mục</w:t>
            </w:r>
          </w:p>
        </w:tc>
        <w:tc>
          <w:tcPr>
            <w:tcW w:w="5528" w:type="dxa"/>
            <w:vAlign w:val="center"/>
          </w:tcPr>
          <w:p w14:paraId="2D3A84D3" w14:textId="4C3E8D2B" w:rsidR="007A7B37" w:rsidRPr="00B140A1" w:rsidRDefault="00711515" w:rsidP="00B140A1">
            <w:pPr>
              <w:spacing w:line="276" w:lineRule="auto"/>
              <w:jc w:val="center"/>
              <w:rPr>
                <w:rFonts w:asciiTheme="majorHAnsi" w:hAnsiTheme="majorHAnsi" w:cstheme="majorHAnsi"/>
                <w:sz w:val="28"/>
                <w:szCs w:val="28"/>
                <w:lang w:val="vi-VN"/>
              </w:rPr>
            </w:pPr>
            <w:r w:rsidRPr="00B140A1">
              <w:rPr>
                <w:rFonts w:asciiTheme="majorHAnsi" w:hAnsiTheme="majorHAnsi" w:cstheme="majorHAnsi"/>
                <w:b/>
                <w:bCs/>
                <w:sz w:val="28"/>
                <w:szCs w:val="28"/>
              </w:rPr>
              <w:t>Thông số kỹ thuật</w:t>
            </w:r>
          </w:p>
        </w:tc>
        <w:tc>
          <w:tcPr>
            <w:tcW w:w="992" w:type="dxa"/>
            <w:vAlign w:val="center"/>
          </w:tcPr>
          <w:p w14:paraId="39066DC4" w14:textId="7200947A" w:rsidR="007A7B37" w:rsidRPr="00B140A1" w:rsidRDefault="007A7B37" w:rsidP="00B140A1">
            <w:pPr>
              <w:spacing w:line="276" w:lineRule="auto"/>
              <w:jc w:val="center"/>
              <w:rPr>
                <w:rFonts w:asciiTheme="majorHAnsi" w:hAnsiTheme="majorHAnsi" w:cstheme="majorHAnsi"/>
                <w:sz w:val="28"/>
                <w:szCs w:val="28"/>
              </w:rPr>
            </w:pPr>
            <w:r w:rsidRPr="00B140A1">
              <w:rPr>
                <w:rFonts w:asciiTheme="majorHAnsi" w:hAnsiTheme="majorHAnsi" w:cstheme="majorHAnsi"/>
                <w:b/>
                <w:bCs/>
                <w:sz w:val="28"/>
                <w:szCs w:val="28"/>
              </w:rPr>
              <w:t>Số lượng</w:t>
            </w:r>
          </w:p>
        </w:tc>
        <w:tc>
          <w:tcPr>
            <w:tcW w:w="992" w:type="dxa"/>
            <w:vAlign w:val="center"/>
          </w:tcPr>
          <w:p w14:paraId="46ADCD3F" w14:textId="1B4D1059" w:rsidR="007A7B37" w:rsidRPr="00B140A1" w:rsidRDefault="007A7B37" w:rsidP="00B140A1">
            <w:pPr>
              <w:spacing w:line="276" w:lineRule="auto"/>
              <w:jc w:val="center"/>
              <w:rPr>
                <w:rFonts w:asciiTheme="majorHAnsi" w:hAnsiTheme="majorHAnsi" w:cstheme="majorHAnsi"/>
                <w:sz w:val="28"/>
                <w:szCs w:val="28"/>
              </w:rPr>
            </w:pPr>
            <w:r w:rsidRPr="00B140A1">
              <w:rPr>
                <w:rFonts w:asciiTheme="majorHAnsi" w:hAnsiTheme="majorHAnsi" w:cstheme="majorHAnsi"/>
                <w:b/>
                <w:bCs/>
                <w:sz w:val="28"/>
                <w:szCs w:val="28"/>
              </w:rPr>
              <w:t>Đơn vị tính</w:t>
            </w:r>
          </w:p>
        </w:tc>
      </w:tr>
      <w:tr w:rsidR="00B140A1" w:rsidRPr="00B140A1" w14:paraId="4E98923B" w14:textId="77777777" w:rsidTr="00B140A1">
        <w:tc>
          <w:tcPr>
            <w:tcW w:w="851" w:type="dxa"/>
            <w:vAlign w:val="center"/>
          </w:tcPr>
          <w:p w14:paraId="03FB1D83" w14:textId="173FB9E3"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color w:val="000000"/>
                <w:sz w:val="28"/>
                <w:szCs w:val="28"/>
              </w:rPr>
              <w:t>1</w:t>
            </w:r>
          </w:p>
        </w:tc>
        <w:tc>
          <w:tcPr>
            <w:tcW w:w="2410" w:type="dxa"/>
            <w:vAlign w:val="center"/>
          </w:tcPr>
          <w:p w14:paraId="53A7E0D6" w14:textId="3DD3EC84" w:rsidR="00B140A1" w:rsidRPr="00B140A1" w:rsidRDefault="00B140A1" w:rsidP="00B140A1">
            <w:pPr>
              <w:spacing w:line="240" w:lineRule="auto"/>
              <w:rPr>
                <w:rFonts w:asciiTheme="majorHAnsi" w:hAnsiTheme="majorHAnsi" w:cstheme="majorHAnsi"/>
                <w:bCs/>
                <w:sz w:val="28"/>
                <w:szCs w:val="28"/>
              </w:rPr>
            </w:pPr>
            <w:r w:rsidRPr="00B140A1">
              <w:rPr>
                <w:rFonts w:asciiTheme="majorHAnsi" w:hAnsiTheme="majorHAnsi" w:cstheme="majorHAnsi"/>
                <w:color w:val="000000"/>
                <w:sz w:val="28"/>
                <w:szCs w:val="28"/>
              </w:rPr>
              <w:t>Bơm tiêm MPV sử dụng một lần 3ml</w:t>
            </w:r>
          </w:p>
        </w:tc>
        <w:tc>
          <w:tcPr>
            <w:tcW w:w="5528" w:type="dxa"/>
            <w:vAlign w:val="center"/>
          </w:tcPr>
          <w:p w14:paraId="3B1E43B1" w14:textId="77777777"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bCs/>
                <w:sz w:val="28"/>
                <w:szCs w:val="28"/>
              </w:rPr>
              <w:t>Nội dung yêu cầu báo giá:</w:t>
            </w:r>
          </w:p>
          <w:p w14:paraId="1317A84F" w14:textId="77777777" w:rsidR="00B140A1" w:rsidRPr="00B140A1" w:rsidRDefault="00B140A1" w:rsidP="00B140A1">
            <w:pPr>
              <w:pStyle w:val="ListParagraph"/>
              <w:numPr>
                <w:ilvl w:val="0"/>
                <w:numId w:val="16"/>
              </w:numPr>
              <w:spacing w:line="276" w:lineRule="auto"/>
              <w:ind w:left="181" w:hanging="142"/>
              <w:rPr>
                <w:rFonts w:asciiTheme="majorHAnsi" w:hAnsiTheme="majorHAnsi" w:cstheme="majorHAnsi"/>
                <w:bCs/>
                <w:sz w:val="28"/>
                <w:szCs w:val="28"/>
              </w:rPr>
            </w:pPr>
            <w:r w:rsidRPr="00B140A1">
              <w:rPr>
                <w:rFonts w:asciiTheme="majorHAnsi" w:hAnsiTheme="majorHAnsi" w:cstheme="majorHAnsi"/>
                <w:bCs/>
                <w:sz w:val="28"/>
                <w:szCs w:val="28"/>
                <w:lang w:val="en-US"/>
              </w:rPr>
              <w:t>Cấu hình cơ bản</w:t>
            </w:r>
          </w:p>
          <w:p w14:paraId="401A29BB" w14:textId="77777777" w:rsidR="00B140A1" w:rsidRPr="00B140A1" w:rsidRDefault="00B140A1" w:rsidP="00B140A1">
            <w:pPr>
              <w:pStyle w:val="ListParagraph"/>
              <w:numPr>
                <w:ilvl w:val="0"/>
                <w:numId w:val="16"/>
              </w:numPr>
              <w:spacing w:line="276" w:lineRule="auto"/>
              <w:ind w:left="181" w:hanging="142"/>
              <w:rPr>
                <w:rFonts w:asciiTheme="majorHAnsi" w:hAnsiTheme="majorHAnsi" w:cstheme="majorHAnsi"/>
                <w:bCs/>
                <w:sz w:val="28"/>
                <w:szCs w:val="28"/>
              </w:rPr>
            </w:pPr>
            <w:r w:rsidRPr="00B140A1">
              <w:rPr>
                <w:rFonts w:asciiTheme="majorHAnsi" w:hAnsiTheme="majorHAnsi" w:cstheme="majorHAnsi"/>
                <w:bCs/>
                <w:sz w:val="28"/>
                <w:szCs w:val="28"/>
                <w:lang w:val="en-US"/>
              </w:rPr>
              <w:t>Cấu hình options (nếu có) (bao gồm báo giá)</w:t>
            </w:r>
          </w:p>
          <w:p w14:paraId="6A695F0F" w14:textId="1FB00E1D" w:rsidR="00B140A1" w:rsidRPr="00B140A1" w:rsidRDefault="00B140A1" w:rsidP="00B140A1">
            <w:pPr>
              <w:pStyle w:val="ListParagraph"/>
              <w:numPr>
                <w:ilvl w:val="0"/>
                <w:numId w:val="16"/>
              </w:numPr>
              <w:spacing w:line="276" w:lineRule="auto"/>
              <w:ind w:left="181" w:hanging="142"/>
              <w:rPr>
                <w:rFonts w:asciiTheme="majorHAnsi" w:hAnsiTheme="majorHAnsi" w:cstheme="majorHAnsi"/>
                <w:bCs/>
                <w:sz w:val="28"/>
                <w:szCs w:val="28"/>
              </w:rPr>
            </w:pPr>
            <w:r w:rsidRPr="00B140A1">
              <w:rPr>
                <w:rFonts w:asciiTheme="majorHAnsi" w:hAnsiTheme="majorHAnsi" w:cstheme="majorHAnsi"/>
                <w:bCs/>
                <w:sz w:val="28"/>
                <w:szCs w:val="28"/>
              </w:rPr>
              <w:t>Tính năng kỹ thuật chi tiết</w:t>
            </w:r>
            <w:r w:rsidRPr="00B140A1">
              <w:rPr>
                <w:rFonts w:asciiTheme="majorHAnsi" w:hAnsiTheme="majorHAnsi" w:cstheme="majorHAnsi"/>
                <w:bCs/>
                <w:sz w:val="28"/>
                <w:szCs w:val="28"/>
              </w:rPr>
              <w:softHyphen/>
            </w:r>
          </w:p>
        </w:tc>
        <w:tc>
          <w:tcPr>
            <w:tcW w:w="992" w:type="dxa"/>
            <w:vAlign w:val="center"/>
          </w:tcPr>
          <w:p w14:paraId="6770C32D" w14:textId="64E26A95"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6BFC716F" w14:textId="70329BD9"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color w:val="000000"/>
                <w:sz w:val="28"/>
                <w:szCs w:val="28"/>
              </w:rPr>
              <w:t>Cái</w:t>
            </w:r>
          </w:p>
        </w:tc>
      </w:tr>
      <w:tr w:rsidR="00B140A1" w:rsidRPr="00B140A1" w14:paraId="7457E3A1" w14:textId="77777777" w:rsidTr="00B140A1">
        <w:tc>
          <w:tcPr>
            <w:tcW w:w="851" w:type="dxa"/>
            <w:vAlign w:val="center"/>
          </w:tcPr>
          <w:p w14:paraId="5290A02B" w14:textId="06256032"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2</w:t>
            </w:r>
          </w:p>
        </w:tc>
        <w:tc>
          <w:tcPr>
            <w:tcW w:w="2410" w:type="dxa"/>
            <w:vAlign w:val="center"/>
          </w:tcPr>
          <w:p w14:paraId="115D76B4" w14:textId="62E81948"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Gạc tẩm cồn Alcohol pad 5 x 6 cm</w:t>
            </w:r>
          </w:p>
        </w:tc>
        <w:tc>
          <w:tcPr>
            <w:tcW w:w="5528" w:type="dxa"/>
            <w:vAlign w:val="center"/>
          </w:tcPr>
          <w:p w14:paraId="499FA325" w14:textId="231EB71E"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0C428E6C" w14:textId="62342270"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705E7FC0" w14:textId="6091C619"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Miếng</w:t>
            </w:r>
          </w:p>
        </w:tc>
      </w:tr>
      <w:tr w:rsidR="00B140A1" w:rsidRPr="00B140A1" w14:paraId="4B8F4B4B" w14:textId="77777777" w:rsidTr="00B140A1">
        <w:tc>
          <w:tcPr>
            <w:tcW w:w="851" w:type="dxa"/>
            <w:vAlign w:val="center"/>
          </w:tcPr>
          <w:p w14:paraId="7F47DF98" w14:textId="7D1EC50E"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3</w:t>
            </w:r>
          </w:p>
        </w:tc>
        <w:tc>
          <w:tcPr>
            <w:tcW w:w="2410" w:type="dxa"/>
            <w:vAlign w:val="center"/>
          </w:tcPr>
          <w:p w14:paraId="0359BF43" w14:textId="3D90E217"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Băng keo cá nhân</w:t>
            </w:r>
          </w:p>
        </w:tc>
        <w:tc>
          <w:tcPr>
            <w:tcW w:w="5528" w:type="dxa"/>
            <w:vAlign w:val="center"/>
          </w:tcPr>
          <w:p w14:paraId="250B1654" w14:textId="6C63C7BF"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356455B4" w14:textId="051A0EAA"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6538B547" w14:textId="53698712"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Miếng</w:t>
            </w:r>
          </w:p>
        </w:tc>
      </w:tr>
      <w:tr w:rsidR="00B140A1" w:rsidRPr="00B140A1" w14:paraId="53AD432D" w14:textId="77777777" w:rsidTr="00B140A1">
        <w:tc>
          <w:tcPr>
            <w:tcW w:w="851" w:type="dxa"/>
            <w:vAlign w:val="center"/>
          </w:tcPr>
          <w:p w14:paraId="1962C0D3" w14:textId="1D11A890"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4</w:t>
            </w:r>
          </w:p>
        </w:tc>
        <w:tc>
          <w:tcPr>
            <w:tcW w:w="2410" w:type="dxa"/>
            <w:vAlign w:val="center"/>
          </w:tcPr>
          <w:p w14:paraId="7C8C217C" w14:textId="497C6119"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Găng tay khám Latex có bột hiệu</w:t>
            </w:r>
          </w:p>
        </w:tc>
        <w:tc>
          <w:tcPr>
            <w:tcW w:w="5528" w:type="dxa"/>
            <w:vAlign w:val="center"/>
          </w:tcPr>
          <w:p w14:paraId="26ED9326" w14:textId="4AF2E006"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0332F173" w14:textId="53B1396B"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546577AE" w14:textId="126F9D27"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Đôi</w:t>
            </w:r>
          </w:p>
        </w:tc>
      </w:tr>
      <w:tr w:rsidR="00B140A1" w:rsidRPr="00B140A1" w14:paraId="21CD2719" w14:textId="77777777" w:rsidTr="00B140A1">
        <w:tc>
          <w:tcPr>
            <w:tcW w:w="851" w:type="dxa"/>
            <w:vAlign w:val="center"/>
          </w:tcPr>
          <w:p w14:paraId="7D355450" w14:textId="43A5CC2E"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5</w:t>
            </w:r>
          </w:p>
        </w:tc>
        <w:tc>
          <w:tcPr>
            <w:tcW w:w="2410" w:type="dxa"/>
            <w:vAlign w:val="center"/>
          </w:tcPr>
          <w:p w14:paraId="01F07E46" w14:textId="4A96E138"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Bình hủy kim</w:t>
            </w:r>
          </w:p>
        </w:tc>
        <w:tc>
          <w:tcPr>
            <w:tcW w:w="5528" w:type="dxa"/>
            <w:vAlign w:val="center"/>
          </w:tcPr>
          <w:p w14:paraId="0228E4A1" w14:textId="628926E9"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75D79382" w14:textId="50F49769"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6A42DAB4" w14:textId="5EEC8BF3"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Cái</w:t>
            </w:r>
          </w:p>
        </w:tc>
      </w:tr>
      <w:tr w:rsidR="00B140A1" w:rsidRPr="00B140A1" w14:paraId="5B669D5E" w14:textId="77777777" w:rsidTr="00B140A1">
        <w:tc>
          <w:tcPr>
            <w:tcW w:w="851" w:type="dxa"/>
            <w:vAlign w:val="center"/>
          </w:tcPr>
          <w:p w14:paraId="7EFEF855" w14:textId="194AF963"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6</w:t>
            </w:r>
          </w:p>
        </w:tc>
        <w:tc>
          <w:tcPr>
            <w:tcW w:w="2410" w:type="dxa"/>
            <w:vAlign w:val="center"/>
          </w:tcPr>
          <w:p w14:paraId="1689C174" w14:textId="6C4E0ED9"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Dây garo</w:t>
            </w:r>
          </w:p>
        </w:tc>
        <w:tc>
          <w:tcPr>
            <w:tcW w:w="5528" w:type="dxa"/>
            <w:vAlign w:val="center"/>
          </w:tcPr>
          <w:p w14:paraId="3DCF3A42" w14:textId="42A6A597"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51FADBE1" w14:textId="5261734E"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1FD221C7" w14:textId="33C1DE9E"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Cái</w:t>
            </w:r>
          </w:p>
        </w:tc>
      </w:tr>
      <w:tr w:rsidR="00B140A1" w:rsidRPr="00B140A1" w14:paraId="378C5320" w14:textId="77777777" w:rsidTr="00B140A1">
        <w:tc>
          <w:tcPr>
            <w:tcW w:w="851" w:type="dxa"/>
            <w:vAlign w:val="center"/>
          </w:tcPr>
          <w:p w14:paraId="00834E74" w14:textId="099C8A67"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7</w:t>
            </w:r>
          </w:p>
        </w:tc>
        <w:tc>
          <w:tcPr>
            <w:tcW w:w="2410" w:type="dxa"/>
            <w:vAlign w:val="center"/>
          </w:tcPr>
          <w:p w14:paraId="48655AD5" w14:textId="557656BA"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Ống nghiệm EDTA K2 - Nắp cao su (2ml)</w:t>
            </w:r>
          </w:p>
        </w:tc>
        <w:tc>
          <w:tcPr>
            <w:tcW w:w="5528" w:type="dxa"/>
            <w:vAlign w:val="center"/>
          </w:tcPr>
          <w:p w14:paraId="735A7B0A" w14:textId="0E2B6FBE"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712F15E2" w14:textId="7F916135"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366764A1" w14:textId="2F86181C"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Ống</w:t>
            </w:r>
          </w:p>
        </w:tc>
      </w:tr>
      <w:tr w:rsidR="00B140A1" w:rsidRPr="00B140A1" w14:paraId="66D04F49" w14:textId="77777777" w:rsidTr="00B140A1">
        <w:tc>
          <w:tcPr>
            <w:tcW w:w="851" w:type="dxa"/>
            <w:vAlign w:val="center"/>
          </w:tcPr>
          <w:p w14:paraId="0A49784A" w14:textId="37E9F816"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8</w:t>
            </w:r>
          </w:p>
        </w:tc>
        <w:tc>
          <w:tcPr>
            <w:tcW w:w="2410" w:type="dxa"/>
            <w:vAlign w:val="center"/>
          </w:tcPr>
          <w:p w14:paraId="3F9870AC" w14:textId="25DF27A8"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Ống nghiệm Chimigly</w:t>
            </w:r>
          </w:p>
        </w:tc>
        <w:tc>
          <w:tcPr>
            <w:tcW w:w="5528" w:type="dxa"/>
            <w:vAlign w:val="center"/>
          </w:tcPr>
          <w:p w14:paraId="56273C64" w14:textId="336A965A"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3A44B43A" w14:textId="074B2159"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78C2DE1F" w14:textId="4657B34D"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Ống</w:t>
            </w:r>
          </w:p>
        </w:tc>
      </w:tr>
      <w:tr w:rsidR="00B140A1" w:rsidRPr="00B140A1" w14:paraId="22EBB2D3" w14:textId="77777777" w:rsidTr="00B140A1">
        <w:tc>
          <w:tcPr>
            <w:tcW w:w="851" w:type="dxa"/>
            <w:vAlign w:val="center"/>
          </w:tcPr>
          <w:p w14:paraId="49C16B14" w14:textId="7D010C54"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9</w:t>
            </w:r>
          </w:p>
        </w:tc>
        <w:tc>
          <w:tcPr>
            <w:tcW w:w="2410" w:type="dxa"/>
            <w:vAlign w:val="center"/>
          </w:tcPr>
          <w:p w14:paraId="1C35BBC7" w14:textId="2C42EA7A"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Ống nghiệm 10ml PS trắng có nắp</w:t>
            </w:r>
          </w:p>
        </w:tc>
        <w:tc>
          <w:tcPr>
            <w:tcW w:w="5528" w:type="dxa"/>
            <w:vAlign w:val="center"/>
          </w:tcPr>
          <w:p w14:paraId="54718F24" w14:textId="1B16DBBB"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238D4DB8" w14:textId="684B06CE"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7EEB460F" w14:textId="2D86759A"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Ống</w:t>
            </w:r>
          </w:p>
        </w:tc>
      </w:tr>
      <w:tr w:rsidR="00B140A1" w:rsidRPr="00B140A1" w14:paraId="1F3FB677" w14:textId="77777777" w:rsidTr="00B140A1">
        <w:tc>
          <w:tcPr>
            <w:tcW w:w="851" w:type="dxa"/>
            <w:vAlign w:val="center"/>
          </w:tcPr>
          <w:p w14:paraId="4FD12173" w14:textId="1E2A1CD2"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lastRenderedPageBreak/>
              <w:t>10</w:t>
            </w:r>
          </w:p>
        </w:tc>
        <w:tc>
          <w:tcPr>
            <w:tcW w:w="2410" w:type="dxa"/>
            <w:vAlign w:val="center"/>
          </w:tcPr>
          <w:p w14:paraId="24FD170A" w14:textId="50A0573D"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Clincare</w:t>
            </w:r>
          </w:p>
        </w:tc>
        <w:tc>
          <w:tcPr>
            <w:tcW w:w="5528" w:type="dxa"/>
            <w:vAlign w:val="center"/>
          </w:tcPr>
          <w:p w14:paraId="1C69A171" w14:textId="56F85106"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1B63387B" w14:textId="215104E0"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487A84A6" w14:textId="1A5A6C9D"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Chai</w:t>
            </w:r>
          </w:p>
        </w:tc>
      </w:tr>
      <w:tr w:rsidR="00B140A1" w:rsidRPr="00B140A1" w14:paraId="798300E9" w14:textId="77777777" w:rsidTr="00B140A1">
        <w:tc>
          <w:tcPr>
            <w:tcW w:w="851" w:type="dxa"/>
            <w:vAlign w:val="center"/>
          </w:tcPr>
          <w:p w14:paraId="73675E58" w14:textId="323FACC8"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11</w:t>
            </w:r>
          </w:p>
        </w:tc>
        <w:tc>
          <w:tcPr>
            <w:tcW w:w="2410" w:type="dxa"/>
            <w:vAlign w:val="center"/>
          </w:tcPr>
          <w:p w14:paraId="5F9B3CFE" w14:textId="4FD44487"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Đè lưỡi gỗ tiệt trùng</w:t>
            </w:r>
          </w:p>
        </w:tc>
        <w:tc>
          <w:tcPr>
            <w:tcW w:w="5528" w:type="dxa"/>
            <w:vAlign w:val="center"/>
          </w:tcPr>
          <w:p w14:paraId="617FD32F" w14:textId="0F4946F2"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7FD59606" w14:textId="3C34B867"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3FE97039" w14:textId="1A058A72"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Cái</w:t>
            </w:r>
          </w:p>
        </w:tc>
      </w:tr>
      <w:tr w:rsidR="00B140A1" w:rsidRPr="00B140A1" w14:paraId="0457BF5E" w14:textId="77777777" w:rsidTr="00B140A1">
        <w:tc>
          <w:tcPr>
            <w:tcW w:w="851" w:type="dxa"/>
            <w:vAlign w:val="center"/>
          </w:tcPr>
          <w:p w14:paraId="539EE4AE" w14:textId="1D55E103"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12</w:t>
            </w:r>
          </w:p>
        </w:tc>
        <w:tc>
          <w:tcPr>
            <w:tcW w:w="2410" w:type="dxa"/>
            <w:vAlign w:val="center"/>
          </w:tcPr>
          <w:p w14:paraId="11B7BA29" w14:textId="02A5EE22"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Khẩu trang y tế</w:t>
            </w:r>
          </w:p>
        </w:tc>
        <w:tc>
          <w:tcPr>
            <w:tcW w:w="5528" w:type="dxa"/>
            <w:vAlign w:val="center"/>
          </w:tcPr>
          <w:p w14:paraId="506D6D4B" w14:textId="09337DBF"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1106AB25" w14:textId="4D9315A5"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47E05633" w14:textId="619CEEDC"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Cái</w:t>
            </w:r>
          </w:p>
        </w:tc>
      </w:tr>
      <w:tr w:rsidR="00B140A1" w:rsidRPr="00B140A1" w14:paraId="6184D39A" w14:textId="77777777" w:rsidTr="00B140A1">
        <w:tc>
          <w:tcPr>
            <w:tcW w:w="851" w:type="dxa"/>
            <w:vAlign w:val="center"/>
          </w:tcPr>
          <w:p w14:paraId="35552EA6" w14:textId="32AD511D"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13</w:t>
            </w:r>
          </w:p>
        </w:tc>
        <w:tc>
          <w:tcPr>
            <w:tcW w:w="2410" w:type="dxa"/>
            <w:vAlign w:val="center"/>
          </w:tcPr>
          <w:p w14:paraId="1FEB644F" w14:textId="3E0D994F"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Mỏ vịt nhựa</w:t>
            </w:r>
          </w:p>
        </w:tc>
        <w:tc>
          <w:tcPr>
            <w:tcW w:w="5528" w:type="dxa"/>
            <w:vAlign w:val="center"/>
          </w:tcPr>
          <w:p w14:paraId="2473E18C" w14:textId="176BB4F9"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0CA09034" w14:textId="1EB226B2"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06C8D44A" w14:textId="5C8457A5"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Cái</w:t>
            </w:r>
          </w:p>
        </w:tc>
      </w:tr>
      <w:tr w:rsidR="00B140A1" w:rsidRPr="00B140A1" w14:paraId="46EE7A0B" w14:textId="77777777" w:rsidTr="00B140A1">
        <w:tc>
          <w:tcPr>
            <w:tcW w:w="851" w:type="dxa"/>
            <w:vAlign w:val="center"/>
          </w:tcPr>
          <w:p w14:paraId="3FB6A80B" w14:textId="2ABF3907"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14</w:t>
            </w:r>
          </w:p>
        </w:tc>
        <w:tc>
          <w:tcPr>
            <w:tcW w:w="2410" w:type="dxa"/>
            <w:vAlign w:val="center"/>
          </w:tcPr>
          <w:p w14:paraId="5D597374" w14:textId="04FB8668"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Que gòn lấy bệnh phẩm tiệt trùng</w:t>
            </w:r>
          </w:p>
        </w:tc>
        <w:tc>
          <w:tcPr>
            <w:tcW w:w="5528" w:type="dxa"/>
            <w:vAlign w:val="center"/>
          </w:tcPr>
          <w:p w14:paraId="4BAF1197" w14:textId="1A0A6ADC"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1642AFA4" w14:textId="338346A4"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1758DBA1" w14:textId="5C233A18"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Que</w:t>
            </w:r>
          </w:p>
        </w:tc>
      </w:tr>
      <w:tr w:rsidR="00B140A1" w:rsidRPr="00B140A1" w14:paraId="1CCD9217" w14:textId="77777777" w:rsidTr="00B140A1">
        <w:tc>
          <w:tcPr>
            <w:tcW w:w="851" w:type="dxa"/>
            <w:vAlign w:val="center"/>
          </w:tcPr>
          <w:p w14:paraId="45CCC792" w14:textId="405FF47C"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15</w:t>
            </w:r>
          </w:p>
        </w:tc>
        <w:tc>
          <w:tcPr>
            <w:tcW w:w="2410" w:type="dxa"/>
            <w:vAlign w:val="center"/>
          </w:tcPr>
          <w:p w14:paraId="5C110221" w14:textId="3C33156F"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Phim X-quang y tế Drystar DT5.000IB 20x25cm</w:t>
            </w:r>
          </w:p>
        </w:tc>
        <w:tc>
          <w:tcPr>
            <w:tcW w:w="5528" w:type="dxa"/>
            <w:vAlign w:val="center"/>
          </w:tcPr>
          <w:p w14:paraId="138BA0E1" w14:textId="1CB22874"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6EA79900" w14:textId="4E39E276"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2EA576DC" w14:textId="4E788CCD"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Tấm</w:t>
            </w:r>
          </w:p>
        </w:tc>
      </w:tr>
      <w:tr w:rsidR="00B140A1" w:rsidRPr="00B140A1" w14:paraId="6AF044FE" w14:textId="77777777" w:rsidTr="00B140A1">
        <w:tc>
          <w:tcPr>
            <w:tcW w:w="851" w:type="dxa"/>
            <w:vAlign w:val="center"/>
          </w:tcPr>
          <w:p w14:paraId="156A50BA" w14:textId="0ECA1BBE"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16</w:t>
            </w:r>
          </w:p>
        </w:tc>
        <w:tc>
          <w:tcPr>
            <w:tcW w:w="2410" w:type="dxa"/>
            <w:vAlign w:val="center"/>
          </w:tcPr>
          <w:p w14:paraId="2AA7B747" w14:textId="7A970862"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Bông gòn viên</w:t>
            </w:r>
          </w:p>
        </w:tc>
        <w:tc>
          <w:tcPr>
            <w:tcW w:w="5528" w:type="dxa"/>
            <w:vAlign w:val="center"/>
          </w:tcPr>
          <w:p w14:paraId="7F2EF21C" w14:textId="79C6BC42"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470B1BC6" w14:textId="1DB19D64"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103561A9" w14:textId="01BE6566"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Gói</w:t>
            </w:r>
          </w:p>
        </w:tc>
      </w:tr>
      <w:tr w:rsidR="00B140A1" w:rsidRPr="00B140A1" w14:paraId="0821F2B6" w14:textId="77777777" w:rsidTr="00B140A1">
        <w:tc>
          <w:tcPr>
            <w:tcW w:w="851" w:type="dxa"/>
            <w:vAlign w:val="center"/>
          </w:tcPr>
          <w:p w14:paraId="1E93B1BF" w14:textId="0F2998EE"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17</w:t>
            </w:r>
          </w:p>
        </w:tc>
        <w:tc>
          <w:tcPr>
            <w:tcW w:w="2410" w:type="dxa"/>
            <w:vAlign w:val="center"/>
          </w:tcPr>
          <w:p w14:paraId="2316AE67" w14:textId="49DCA9B8"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Giấy y tế</w:t>
            </w:r>
          </w:p>
        </w:tc>
        <w:tc>
          <w:tcPr>
            <w:tcW w:w="5528" w:type="dxa"/>
            <w:vAlign w:val="center"/>
          </w:tcPr>
          <w:p w14:paraId="382D59DE" w14:textId="5831332D"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3EDD792F" w14:textId="41EFB49C"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517ECA41" w14:textId="0044B421"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Kg</w:t>
            </w:r>
          </w:p>
        </w:tc>
      </w:tr>
      <w:tr w:rsidR="00B140A1" w:rsidRPr="00B140A1" w14:paraId="55CDF68B" w14:textId="77777777" w:rsidTr="00B140A1">
        <w:tc>
          <w:tcPr>
            <w:tcW w:w="851" w:type="dxa"/>
            <w:vAlign w:val="center"/>
          </w:tcPr>
          <w:p w14:paraId="1968F474" w14:textId="3167C7B8"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18</w:t>
            </w:r>
          </w:p>
        </w:tc>
        <w:tc>
          <w:tcPr>
            <w:tcW w:w="2410" w:type="dxa"/>
            <w:vAlign w:val="center"/>
          </w:tcPr>
          <w:p w14:paraId="6A76D2CA" w14:textId="7565A972"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Giấy đo điện tim 6 cần 110x140x200</w:t>
            </w:r>
          </w:p>
        </w:tc>
        <w:tc>
          <w:tcPr>
            <w:tcW w:w="5528" w:type="dxa"/>
            <w:vAlign w:val="center"/>
          </w:tcPr>
          <w:p w14:paraId="6B81889D" w14:textId="72852148"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6362EB31" w14:textId="23F08FC1"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64E58FE3" w14:textId="7A3E6F8F"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Cuộn</w:t>
            </w:r>
          </w:p>
        </w:tc>
      </w:tr>
      <w:tr w:rsidR="00B140A1" w:rsidRPr="00B140A1" w14:paraId="0E114F86" w14:textId="77777777" w:rsidTr="00B140A1">
        <w:tc>
          <w:tcPr>
            <w:tcW w:w="851" w:type="dxa"/>
            <w:vAlign w:val="center"/>
          </w:tcPr>
          <w:p w14:paraId="59780EBB" w14:textId="58225ED1"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19</w:t>
            </w:r>
          </w:p>
        </w:tc>
        <w:tc>
          <w:tcPr>
            <w:tcW w:w="2410" w:type="dxa"/>
            <w:vAlign w:val="center"/>
          </w:tcPr>
          <w:p w14:paraId="6DDA0CC6" w14:textId="399C610D"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Giấy điện tâm đồ 3 cần 63x60</w:t>
            </w:r>
          </w:p>
        </w:tc>
        <w:tc>
          <w:tcPr>
            <w:tcW w:w="5528" w:type="dxa"/>
            <w:vAlign w:val="center"/>
          </w:tcPr>
          <w:p w14:paraId="6128F6E6" w14:textId="785AC27C"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r>
            <w:r w:rsidRPr="00B140A1">
              <w:rPr>
                <w:rFonts w:asciiTheme="majorHAnsi" w:hAnsiTheme="majorHAnsi" w:cstheme="majorHAnsi"/>
                <w:color w:val="000000"/>
                <w:sz w:val="28"/>
                <w:szCs w:val="28"/>
              </w:rPr>
              <w:lastRenderedPageBreak/>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7B94AFD7" w14:textId="5EC792BD"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lastRenderedPageBreak/>
              <w:t>01</w:t>
            </w:r>
          </w:p>
        </w:tc>
        <w:tc>
          <w:tcPr>
            <w:tcW w:w="992" w:type="dxa"/>
            <w:vAlign w:val="center"/>
          </w:tcPr>
          <w:p w14:paraId="122AC697" w14:textId="484AADAC"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Cuộn</w:t>
            </w:r>
          </w:p>
        </w:tc>
      </w:tr>
      <w:tr w:rsidR="00B140A1" w:rsidRPr="00B140A1" w14:paraId="61D4ADBB" w14:textId="77777777" w:rsidTr="00B140A1">
        <w:tc>
          <w:tcPr>
            <w:tcW w:w="851" w:type="dxa"/>
            <w:vAlign w:val="center"/>
          </w:tcPr>
          <w:p w14:paraId="492471CA" w14:textId="3F44037E"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20</w:t>
            </w:r>
          </w:p>
        </w:tc>
        <w:tc>
          <w:tcPr>
            <w:tcW w:w="2410" w:type="dxa"/>
            <w:vAlign w:val="center"/>
          </w:tcPr>
          <w:p w14:paraId="162E2F5F" w14:textId="2F46D576" w:rsidR="00B140A1" w:rsidRPr="00B140A1" w:rsidRDefault="00B140A1" w:rsidP="00B140A1">
            <w:pPr>
              <w:spacing w:line="240" w:lineRule="auto"/>
              <w:rPr>
                <w:rFonts w:asciiTheme="majorHAnsi" w:hAnsiTheme="majorHAnsi" w:cstheme="majorHAnsi"/>
                <w:sz w:val="28"/>
                <w:szCs w:val="28"/>
              </w:rPr>
            </w:pPr>
            <w:r w:rsidRPr="00B140A1">
              <w:rPr>
                <w:rFonts w:asciiTheme="majorHAnsi" w:hAnsiTheme="majorHAnsi" w:cstheme="majorHAnsi"/>
                <w:color w:val="000000"/>
                <w:sz w:val="28"/>
                <w:szCs w:val="28"/>
              </w:rPr>
              <w:t>Bộ Ampu bóp bóng giúp thở các cỡ</w:t>
            </w:r>
          </w:p>
        </w:tc>
        <w:tc>
          <w:tcPr>
            <w:tcW w:w="5528" w:type="dxa"/>
            <w:vAlign w:val="center"/>
          </w:tcPr>
          <w:p w14:paraId="04DC12F3" w14:textId="4CE40EA6" w:rsidR="00B140A1" w:rsidRPr="00B140A1" w:rsidRDefault="00B140A1" w:rsidP="00B140A1">
            <w:pPr>
              <w:spacing w:line="276" w:lineRule="auto"/>
              <w:rPr>
                <w:rFonts w:asciiTheme="majorHAnsi" w:hAnsiTheme="majorHAnsi" w:cstheme="majorHAnsi"/>
                <w:bCs/>
                <w:sz w:val="28"/>
                <w:szCs w:val="28"/>
              </w:rPr>
            </w:pPr>
            <w:r w:rsidRPr="00B140A1">
              <w:rPr>
                <w:rFonts w:asciiTheme="majorHAnsi" w:hAnsiTheme="majorHAnsi" w:cstheme="majorHAnsi"/>
                <w:color w:val="000000"/>
                <w:sz w:val="28"/>
                <w:szCs w:val="28"/>
              </w:rPr>
              <w:t>Nội dung yêu cầu báo giá:</w:t>
            </w:r>
            <w:r w:rsidRPr="00B140A1">
              <w:rPr>
                <w:rFonts w:asciiTheme="majorHAnsi" w:hAnsiTheme="majorHAnsi" w:cstheme="majorHAnsi"/>
                <w:color w:val="000000"/>
                <w:sz w:val="28"/>
                <w:szCs w:val="28"/>
              </w:rPr>
              <w:br/>
              <w:t>- Cấu hình cơ bản</w:t>
            </w:r>
            <w:r w:rsidRPr="00B140A1">
              <w:rPr>
                <w:rFonts w:asciiTheme="majorHAnsi" w:hAnsiTheme="majorHAnsi" w:cstheme="majorHAnsi"/>
                <w:color w:val="000000"/>
                <w:sz w:val="28"/>
                <w:szCs w:val="28"/>
              </w:rPr>
              <w:br/>
              <w:t>- Cấu hình options (nếu có) (bao gồm báo giá)</w:t>
            </w:r>
            <w:r w:rsidRPr="00B140A1">
              <w:rPr>
                <w:rFonts w:asciiTheme="majorHAnsi" w:hAnsiTheme="majorHAnsi" w:cstheme="majorHAnsi"/>
                <w:color w:val="000000"/>
                <w:sz w:val="28"/>
                <w:szCs w:val="28"/>
              </w:rPr>
              <w:br/>
              <w:t>- Tính năng kỹ thuật chi tiết</w:t>
            </w:r>
          </w:p>
        </w:tc>
        <w:tc>
          <w:tcPr>
            <w:tcW w:w="992" w:type="dxa"/>
            <w:vAlign w:val="center"/>
          </w:tcPr>
          <w:p w14:paraId="09CFBA0A" w14:textId="29553C45" w:rsidR="00B140A1" w:rsidRPr="00B140A1" w:rsidRDefault="00B140A1" w:rsidP="00B140A1">
            <w:pPr>
              <w:spacing w:line="360" w:lineRule="auto"/>
              <w:jc w:val="center"/>
              <w:rPr>
                <w:rFonts w:asciiTheme="majorHAnsi" w:hAnsiTheme="majorHAnsi" w:cstheme="majorHAnsi"/>
                <w:sz w:val="28"/>
                <w:szCs w:val="28"/>
              </w:rPr>
            </w:pPr>
            <w:r w:rsidRPr="00B140A1">
              <w:rPr>
                <w:rFonts w:asciiTheme="majorHAnsi" w:hAnsiTheme="majorHAnsi" w:cstheme="majorHAnsi"/>
                <w:sz w:val="28"/>
                <w:szCs w:val="28"/>
              </w:rPr>
              <w:t>01</w:t>
            </w:r>
          </w:p>
        </w:tc>
        <w:tc>
          <w:tcPr>
            <w:tcW w:w="992" w:type="dxa"/>
            <w:vAlign w:val="center"/>
          </w:tcPr>
          <w:p w14:paraId="0120C93C" w14:textId="0BDCB2C7" w:rsidR="00B140A1" w:rsidRPr="00B140A1" w:rsidRDefault="00B140A1" w:rsidP="00B140A1">
            <w:pPr>
              <w:spacing w:line="360" w:lineRule="auto"/>
              <w:jc w:val="center"/>
              <w:rPr>
                <w:rFonts w:asciiTheme="majorHAnsi" w:hAnsiTheme="majorHAnsi" w:cstheme="majorHAnsi"/>
                <w:color w:val="000000"/>
                <w:sz w:val="28"/>
                <w:szCs w:val="28"/>
              </w:rPr>
            </w:pPr>
            <w:r w:rsidRPr="00B140A1">
              <w:rPr>
                <w:rFonts w:asciiTheme="majorHAnsi" w:hAnsiTheme="majorHAnsi" w:cstheme="majorHAnsi"/>
                <w:color w:val="000000"/>
                <w:sz w:val="28"/>
                <w:szCs w:val="28"/>
              </w:rPr>
              <w:t>Cái</w:t>
            </w:r>
          </w:p>
        </w:tc>
      </w:tr>
    </w:tbl>
    <w:p w14:paraId="4ADB2653" w14:textId="77777777" w:rsidR="00405065" w:rsidRPr="007A235A" w:rsidRDefault="00735CA2" w:rsidP="00E04B9D">
      <w:pPr>
        <w:spacing w:after="0" w:line="360" w:lineRule="auto"/>
        <w:jc w:val="both"/>
        <w:rPr>
          <w:rFonts w:asciiTheme="majorHAnsi" w:hAnsiTheme="majorHAnsi" w:cstheme="majorHAnsi"/>
          <w:sz w:val="28"/>
          <w:szCs w:val="28"/>
        </w:rPr>
      </w:pPr>
      <w:r w:rsidRPr="007A235A">
        <w:rPr>
          <w:rFonts w:asciiTheme="majorHAnsi" w:hAnsiTheme="majorHAnsi" w:cstheme="majorHAnsi"/>
          <w:sz w:val="28"/>
          <w:szCs w:val="28"/>
        </w:rPr>
        <w:t>2</w:t>
      </w:r>
      <w:r w:rsidR="00077314"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Địa điểm cung cấp hàng hóa: Phòng Vậ</w:t>
      </w:r>
      <w:r w:rsidR="00125FF7" w:rsidRPr="007A235A">
        <w:rPr>
          <w:rFonts w:asciiTheme="majorHAnsi" w:hAnsiTheme="majorHAnsi" w:cstheme="majorHAnsi"/>
          <w:sz w:val="28"/>
          <w:szCs w:val="28"/>
        </w:rPr>
        <w:t>t tư</w:t>
      </w:r>
      <w:r w:rsidR="00E60C58" w:rsidRPr="007A235A">
        <w:rPr>
          <w:rFonts w:asciiTheme="majorHAnsi" w:hAnsiTheme="majorHAnsi" w:cstheme="majorHAnsi"/>
          <w:sz w:val="28"/>
          <w:szCs w:val="28"/>
        </w:rPr>
        <w:t xml:space="preserve"> thiết bị y tế Bệnh viện Lê Văn Thịnh – 130 Lê Văn Thịnh, Phườ</w:t>
      </w:r>
      <w:r w:rsidR="001104D0" w:rsidRPr="007A235A">
        <w:rPr>
          <w:rFonts w:asciiTheme="majorHAnsi" w:hAnsiTheme="majorHAnsi" w:cstheme="majorHAnsi"/>
          <w:sz w:val="28"/>
          <w:szCs w:val="28"/>
        </w:rPr>
        <w:t>ng Bình</w:t>
      </w:r>
      <w:r w:rsidR="001B49B9" w:rsidRPr="007A235A">
        <w:rPr>
          <w:rFonts w:asciiTheme="majorHAnsi" w:hAnsiTheme="majorHAnsi" w:cstheme="majorHAnsi"/>
          <w:sz w:val="28"/>
          <w:szCs w:val="28"/>
        </w:rPr>
        <w:t xml:space="preserve"> Trưng, </w:t>
      </w:r>
      <w:proofErr w:type="gramStart"/>
      <w:r w:rsidR="00E60C58" w:rsidRPr="007A235A">
        <w:rPr>
          <w:rFonts w:asciiTheme="majorHAnsi" w:hAnsiTheme="majorHAnsi" w:cstheme="majorHAnsi"/>
          <w:sz w:val="28"/>
          <w:szCs w:val="28"/>
        </w:rPr>
        <w:t>TP.Hồ</w:t>
      </w:r>
      <w:proofErr w:type="gramEnd"/>
      <w:r w:rsidR="00E60C58" w:rsidRPr="007A235A">
        <w:rPr>
          <w:rFonts w:asciiTheme="majorHAnsi" w:hAnsiTheme="majorHAnsi" w:cstheme="majorHAnsi"/>
          <w:sz w:val="28"/>
          <w:szCs w:val="28"/>
        </w:rPr>
        <w:t xml:space="preserve"> Chí </w:t>
      </w:r>
      <w:proofErr w:type="gramStart"/>
      <w:r w:rsidR="00E60C58" w:rsidRPr="007A235A">
        <w:rPr>
          <w:rFonts w:asciiTheme="majorHAnsi" w:hAnsiTheme="majorHAnsi" w:cstheme="majorHAnsi"/>
          <w:sz w:val="28"/>
          <w:szCs w:val="28"/>
        </w:rPr>
        <w:t>Minh </w:t>
      </w:r>
      <w:r w:rsidR="00E60C58" w:rsidRPr="007A235A">
        <w:rPr>
          <w:rFonts w:asciiTheme="majorHAnsi" w:hAnsiTheme="majorHAnsi" w:cstheme="majorHAnsi"/>
          <w:i/>
          <w:iCs/>
          <w:sz w:val="28"/>
          <w:szCs w:val="28"/>
        </w:rPr>
        <w:t>.</w:t>
      </w:r>
      <w:proofErr w:type="gramEnd"/>
    </w:p>
    <w:p w14:paraId="545A2E2B" w14:textId="7A1B3EB2" w:rsidR="00405065" w:rsidRPr="007A235A" w:rsidRDefault="00735CA2" w:rsidP="00E04B9D">
      <w:pPr>
        <w:spacing w:after="0" w:line="360" w:lineRule="auto"/>
        <w:jc w:val="both"/>
        <w:rPr>
          <w:rFonts w:asciiTheme="majorHAnsi" w:hAnsiTheme="majorHAnsi" w:cstheme="majorHAnsi"/>
          <w:sz w:val="28"/>
          <w:szCs w:val="28"/>
        </w:rPr>
      </w:pPr>
      <w:r w:rsidRPr="007A235A">
        <w:rPr>
          <w:rFonts w:asciiTheme="majorHAnsi" w:hAnsiTheme="majorHAnsi" w:cstheme="majorHAnsi"/>
          <w:sz w:val="28"/>
          <w:szCs w:val="28"/>
        </w:rPr>
        <w:t>3</w:t>
      </w:r>
      <w:r w:rsidR="00B5600D" w:rsidRPr="007A235A">
        <w:rPr>
          <w:rFonts w:asciiTheme="majorHAnsi" w:hAnsiTheme="majorHAnsi" w:cstheme="majorHAnsi"/>
          <w:sz w:val="28"/>
          <w:szCs w:val="28"/>
        </w:rPr>
        <w:t>.</w:t>
      </w:r>
      <w:r w:rsidR="00E60C58" w:rsidRPr="007A235A">
        <w:rPr>
          <w:rFonts w:asciiTheme="majorHAnsi" w:hAnsiTheme="majorHAnsi" w:cstheme="majorHAnsi"/>
          <w:sz w:val="28"/>
          <w:szCs w:val="28"/>
        </w:rPr>
        <w:t xml:space="preserve"> Thời gian </w:t>
      </w:r>
      <w:r w:rsidRPr="007A235A">
        <w:rPr>
          <w:rFonts w:asciiTheme="majorHAnsi" w:hAnsiTheme="majorHAnsi" w:cstheme="majorHAnsi"/>
          <w:sz w:val="28"/>
          <w:szCs w:val="28"/>
        </w:rPr>
        <w:t>thực hiện</w:t>
      </w:r>
      <w:r w:rsidR="00E60C58" w:rsidRPr="007A235A">
        <w:rPr>
          <w:rFonts w:asciiTheme="majorHAnsi" w:hAnsiTheme="majorHAnsi" w:cstheme="majorHAnsi"/>
          <w:sz w:val="28"/>
          <w:szCs w:val="28"/>
        </w:rPr>
        <w:t xml:space="preserve"> dự kiế</w:t>
      </w:r>
      <w:r w:rsidRPr="007A235A">
        <w:rPr>
          <w:rFonts w:asciiTheme="majorHAnsi" w:hAnsiTheme="majorHAnsi" w:cstheme="majorHAnsi"/>
          <w:sz w:val="28"/>
          <w:szCs w:val="28"/>
        </w:rPr>
        <w:t>n: Trong vòng</w:t>
      </w:r>
      <w:r w:rsidR="00865B8C" w:rsidRPr="007A235A">
        <w:rPr>
          <w:rFonts w:asciiTheme="majorHAnsi" w:hAnsiTheme="majorHAnsi" w:cstheme="majorHAnsi"/>
          <w:sz w:val="28"/>
          <w:szCs w:val="28"/>
        </w:rPr>
        <w:t xml:space="preserve"> </w:t>
      </w:r>
      <w:r w:rsidR="00C3383C">
        <w:rPr>
          <w:rFonts w:asciiTheme="majorHAnsi" w:hAnsiTheme="majorHAnsi" w:cstheme="majorHAnsi"/>
          <w:sz w:val="28"/>
          <w:szCs w:val="28"/>
        </w:rPr>
        <w:t>90</w:t>
      </w:r>
      <w:r w:rsidR="005C5805"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ngày kể từ khi hợp đồng có hiệu lực.</w:t>
      </w:r>
    </w:p>
    <w:p w14:paraId="22AA16AB" w14:textId="77777777" w:rsidR="00077314" w:rsidRDefault="00735CA2" w:rsidP="00E04B9D">
      <w:pPr>
        <w:spacing w:after="0" w:line="360" w:lineRule="auto"/>
        <w:jc w:val="both"/>
        <w:rPr>
          <w:rFonts w:asciiTheme="majorHAnsi" w:hAnsiTheme="majorHAnsi" w:cstheme="majorHAnsi"/>
          <w:sz w:val="28"/>
          <w:szCs w:val="28"/>
        </w:rPr>
      </w:pPr>
      <w:r w:rsidRPr="007A235A">
        <w:rPr>
          <w:rFonts w:asciiTheme="majorHAnsi" w:hAnsiTheme="majorHAnsi" w:cstheme="majorHAnsi"/>
          <w:sz w:val="28"/>
          <w:szCs w:val="28"/>
        </w:rPr>
        <w:t>4</w:t>
      </w:r>
      <w:r w:rsidR="00077314" w:rsidRPr="007A235A">
        <w:rPr>
          <w:rFonts w:asciiTheme="majorHAnsi" w:hAnsiTheme="majorHAnsi" w:cstheme="majorHAnsi"/>
          <w:sz w:val="28"/>
          <w:szCs w:val="28"/>
        </w:rPr>
        <w:t xml:space="preserve">. Các thông tin khác: </w:t>
      </w:r>
    </w:p>
    <w:p w14:paraId="723458F0" w14:textId="6F36761A" w:rsidR="00384027" w:rsidRPr="00077314" w:rsidRDefault="00384027" w:rsidP="00E04B9D">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w:t>
      </w:r>
      <w:r w:rsidR="00755357">
        <w:rPr>
          <w:rFonts w:asciiTheme="majorHAnsi" w:hAnsiTheme="majorHAnsi" w:cstheme="majorHAnsi"/>
          <w:sz w:val="28"/>
          <w:szCs w:val="28"/>
        </w:rPr>
        <w:t>hàng hóa</w:t>
      </w:r>
      <w:r w:rsidRPr="00077314">
        <w:rPr>
          <w:rFonts w:asciiTheme="majorHAnsi" w:hAnsiTheme="majorHAnsi" w:cstheme="majorHAnsi"/>
          <w:sz w:val="28"/>
          <w:szCs w:val="28"/>
        </w:rPr>
        <w:t xml:space="preserve"> chào giá có đầy đủ thông tin tính năng kỹ thuật đáp ứng yêu cầu kỹ thuật (file cứng và file mềm).</w:t>
      </w:r>
    </w:p>
    <w:p w14:paraId="712C0143" w14:textId="279ACE42" w:rsidR="00B23921" w:rsidRPr="00C63E18" w:rsidRDefault="00384027" w:rsidP="00E04B9D">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w:t>
      </w:r>
      <w:r w:rsidR="00711515">
        <w:rPr>
          <w:rFonts w:asciiTheme="majorHAnsi" w:hAnsiTheme="majorHAnsi" w:cstheme="majorHAnsi"/>
          <w:sz w:val="28"/>
          <w:szCs w:val="28"/>
        </w:rPr>
        <w:t>hàng hóa</w:t>
      </w:r>
      <w:r w:rsidRPr="00077314">
        <w:rPr>
          <w:rFonts w:asciiTheme="majorHAnsi" w:hAnsiTheme="majorHAnsi" w:cstheme="majorHAnsi"/>
          <w:sz w:val="28"/>
          <w:szCs w:val="28"/>
        </w:rPr>
        <w:t xml:space="preserve"> hợp pháp theo quy đị</w:t>
      </w:r>
      <w:r w:rsidR="00A76BF2">
        <w:rPr>
          <w:rFonts w:asciiTheme="majorHAnsi" w:hAnsiTheme="majorHAnsi" w:cstheme="majorHAnsi"/>
          <w:sz w:val="28"/>
          <w:szCs w:val="28"/>
        </w:rPr>
        <w:t>nh khi báo giá</w:t>
      </w:r>
      <w:r w:rsidR="00800D38">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497"/>
      </w:tblGrid>
      <w:tr w:rsidR="00405065" w:rsidRPr="007A235A" w14:paraId="310D1032" w14:textId="77777777">
        <w:tc>
          <w:tcPr>
            <w:tcW w:w="4675" w:type="dxa"/>
          </w:tcPr>
          <w:p w14:paraId="36421C4A" w14:textId="77777777" w:rsidR="00405065" w:rsidRPr="007A235A"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7A235A">
              <w:rPr>
                <w:rFonts w:asciiTheme="majorHAnsi" w:hAnsiTheme="majorHAnsi" w:cstheme="majorHAnsi"/>
                <w:b/>
                <w:i/>
                <w:color w:val="000000" w:themeColor="text1"/>
                <w:sz w:val="24"/>
                <w:szCs w:val="24"/>
                <w:u w:val="single"/>
                <w:shd w:val="clear" w:color="auto" w:fill="FFFFFF"/>
              </w:rPr>
              <w:t>Nơi nhận:</w:t>
            </w:r>
          </w:p>
          <w:p w14:paraId="21440F76" w14:textId="77777777" w:rsidR="00405065" w:rsidRPr="007A235A"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7A235A">
              <w:rPr>
                <w:rFonts w:asciiTheme="majorHAnsi" w:hAnsiTheme="majorHAnsi" w:cstheme="majorHAnsi"/>
                <w:i/>
                <w:color w:val="000000" w:themeColor="text1"/>
                <w:shd w:val="clear" w:color="auto" w:fill="FFFFFF"/>
              </w:rPr>
              <w:t>Như trên;</w:t>
            </w:r>
          </w:p>
          <w:p w14:paraId="4B11EDC5" w14:textId="77777777" w:rsidR="00405065" w:rsidRPr="007A235A"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Pr>
                <w:rFonts w:asciiTheme="majorHAnsi" w:hAnsiTheme="majorHAnsi" w:cstheme="majorHAnsi"/>
                <w:i/>
                <w:color w:val="000000" w:themeColor="text1"/>
                <w:shd w:val="clear" w:color="auto" w:fill="FFFFFF"/>
              </w:rPr>
              <w:t>Lưu: VT, VTTBYT (</w:t>
            </w:r>
            <w:r>
              <w:rPr>
                <w:rFonts w:asciiTheme="majorHAnsi" w:hAnsiTheme="majorHAnsi" w:cstheme="majorHAnsi"/>
                <w:i/>
                <w:color w:val="000000" w:themeColor="text1"/>
                <w:shd w:val="clear" w:color="auto" w:fill="FFFFFF"/>
                <w:lang w:val="en-US"/>
              </w:rPr>
              <w:t>T</w:t>
            </w:r>
            <w:r w:rsidR="00E60C58" w:rsidRPr="007A235A">
              <w:rPr>
                <w:rFonts w:asciiTheme="majorHAnsi" w:hAnsiTheme="majorHAnsi" w:cstheme="majorHAnsi"/>
                <w:i/>
                <w:color w:val="000000" w:themeColor="text1"/>
                <w:shd w:val="clear" w:color="auto" w:fill="FFFFFF"/>
              </w:rPr>
              <w:t>,      b).</w:t>
            </w:r>
          </w:p>
        </w:tc>
        <w:tc>
          <w:tcPr>
            <w:tcW w:w="4675" w:type="dxa"/>
          </w:tcPr>
          <w:p w14:paraId="6F440FA9" w14:textId="3397335F" w:rsidR="00E13D5A" w:rsidRDefault="00E60C58" w:rsidP="00535792">
            <w:pPr>
              <w:spacing w:line="360" w:lineRule="auto"/>
              <w:jc w:val="center"/>
              <w:rPr>
                <w:rFonts w:asciiTheme="majorHAnsi" w:hAnsiTheme="majorHAnsi" w:cstheme="majorHAnsi"/>
                <w:b/>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GIÁM ĐỐC</w:t>
            </w:r>
          </w:p>
          <w:p w14:paraId="254C433D" w14:textId="77777777" w:rsidR="00773E1E" w:rsidRDefault="00773E1E" w:rsidP="00C42FCD">
            <w:pPr>
              <w:spacing w:line="360" w:lineRule="auto"/>
              <w:rPr>
                <w:rFonts w:asciiTheme="majorHAnsi" w:hAnsiTheme="majorHAnsi" w:cstheme="majorHAnsi"/>
                <w:b/>
                <w:color w:val="000000" w:themeColor="text1"/>
                <w:sz w:val="28"/>
                <w:szCs w:val="28"/>
                <w:shd w:val="clear" w:color="auto" w:fill="FFFFFF"/>
              </w:rPr>
            </w:pPr>
          </w:p>
          <w:p w14:paraId="35C7A5C3" w14:textId="77777777" w:rsidR="00C42FCD" w:rsidRDefault="00C42FCD" w:rsidP="00C42FCD">
            <w:pPr>
              <w:spacing w:line="360" w:lineRule="auto"/>
              <w:rPr>
                <w:rFonts w:asciiTheme="majorHAnsi" w:hAnsiTheme="majorHAnsi" w:cstheme="majorHAnsi"/>
                <w:b/>
                <w:color w:val="000000" w:themeColor="text1"/>
                <w:sz w:val="28"/>
                <w:szCs w:val="28"/>
                <w:shd w:val="clear" w:color="auto" w:fill="FFFFFF"/>
              </w:rPr>
            </w:pPr>
          </w:p>
          <w:p w14:paraId="01DDD9BA" w14:textId="77777777" w:rsidR="002A55A9" w:rsidRPr="007A235A" w:rsidRDefault="002A55A9" w:rsidP="00C42FCD">
            <w:pPr>
              <w:spacing w:line="360" w:lineRule="auto"/>
              <w:rPr>
                <w:rFonts w:asciiTheme="majorHAnsi" w:hAnsiTheme="majorHAnsi" w:cstheme="majorHAnsi"/>
                <w:b/>
                <w:color w:val="000000" w:themeColor="text1"/>
                <w:sz w:val="28"/>
                <w:szCs w:val="28"/>
                <w:shd w:val="clear" w:color="auto" w:fill="FFFFFF"/>
              </w:rPr>
            </w:pPr>
          </w:p>
          <w:p w14:paraId="01944AFA" w14:textId="77777777" w:rsidR="00405065" w:rsidRPr="007A235A"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Trần Văn Khanh</w:t>
            </w:r>
          </w:p>
        </w:tc>
      </w:tr>
    </w:tbl>
    <w:p w14:paraId="0A28DE5E" w14:textId="77777777" w:rsidR="004E0B81" w:rsidRPr="007A235A" w:rsidRDefault="004E0B81" w:rsidP="009C0A1A">
      <w:pPr>
        <w:spacing w:after="120" w:line="240" w:lineRule="auto"/>
        <w:rPr>
          <w:rFonts w:asciiTheme="majorHAnsi" w:hAnsiTheme="majorHAnsi" w:cstheme="majorHAnsi"/>
          <w:sz w:val="28"/>
          <w:szCs w:val="28"/>
        </w:rPr>
      </w:pPr>
    </w:p>
    <w:sectPr w:rsidR="004E0B81" w:rsidRPr="007A235A" w:rsidSect="00B91BFF">
      <w:pgSz w:w="11906" w:h="16838" w:code="9"/>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4924733"/>
    <w:multiLevelType w:val="hybridMultilevel"/>
    <w:tmpl w:val="D89A1164"/>
    <w:lvl w:ilvl="0" w:tplc="71D225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20F5D"/>
    <w:multiLevelType w:val="hybridMultilevel"/>
    <w:tmpl w:val="79D0ACCC"/>
    <w:lvl w:ilvl="0" w:tplc="B35090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BAD61DE"/>
    <w:multiLevelType w:val="hybridMultilevel"/>
    <w:tmpl w:val="61C6542E"/>
    <w:lvl w:ilvl="0" w:tplc="EA6E300A">
      <w:start w:val="18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56C3736"/>
    <w:multiLevelType w:val="hybridMultilevel"/>
    <w:tmpl w:val="94507000"/>
    <w:lvl w:ilvl="0" w:tplc="6C300E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49728EF"/>
    <w:multiLevelType w:val="hybridMultilevel"/>
    <w:tmpl w:val="CAB64E56"/>
    <w:lvl w:ilvl="0" w:tplc="9D5C58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78048155">
    <w:abstractNumId w:val="15"/>
  </w:num>
  <w:num w:numId="2" w16cid:durableId="1381710984">
    <w:abstractNumId w:val="9"/>
  </w:num>
  <w:num w:numId="3" w16cid:durableId="1960722382">
    <w:abstractNumId w:val="24"/>
  </w:num>
  <w:num w:numId="4" w16cid:durableId="1132283164">
    <w:abstractNumId w:val="20"/>
  </w:num>
  <w:num w:numId="5" w16cid:durableId="229586291">
    <w:abstractNumId w:val="5"/>
  </w:num>
  <w:num w:numId="6" w16cid:durableId="1111125239">
    <w:abstractNumId w:val="14"/>
  </w:num>
  <w:num w:numId="7" w16cid:durableId="605966089">
    <w:abstractNumId w:val="22"/>
  </w:num>
  <w:num w:numId="8" w16cid:durableId="1887526667">
    <w:abstractNumId w:val="18"/>
  </w:num>
  <w:num w:numId="9" w16cid:durableId="386802508">
    <w:abstractNumId w:val="16"/>
  </w:num>
  <w:num w:numId="10" w16cid:durableId="1962106062">
    <w:abstractNumId w:val="21"/>
  </w:num>
  <w:num w:numId="11" w16cid:durableId="573664217">
    <w:abstractNumId w:val="23"/>
  </w:num>
  <w:num w:numId="12" w16cid:durableId="696733627">
    <w:abstractNumId w:val="1"/>
  </w:num>
  <w:num w:numId="13" w16cid:durableId="221841371">
    <w:abstractNumId w:val="12"/>
  </w:num>
  <w:num w:numId="14" w16cid:durableId="641886128">
    <w:abstractNumId w:val="8"/>
  </w:num>
  <w:num w:numId="15" w16cid:durableId="627393448">
    <w:abstractNumId w:val="17"/>
  </w:num>
  <w:num w:numId="16" w16cid:durableId="513498823">
    <w:abstractNumId w:val="19"/>
  </w:num>
  <w:num w:numId="17" w16cid:durableId="828522713">
    <w:abstractNumId w:val="0"/>
  </w:num>
  <w:num w:numId="18" w16cid:durableId="1157917894">
    <w:abstractNumId w:val="6"/>
  </w:num>
  <w:num w:numId="19" w16cid:durableId="467936121">
    <w:abstractNumId w:val="2"/>
  </w:num>
  <w:num w:numId="20" w16cid:durableId="1681662358">
    <w:abstractNumId w:val="10"/>
  </w:num>
  <w:num w:numId="21" w16cid:durableId="361514890">
    <w:abstractNumId w:val="13"/>
  </w:num>
  <w:num w:numId="22" w16cid:durableId="1454249026">
    <w:abstractNumId w:val="4"/>
  </w:num>
  <w:num w:numId="23" w16cid:durableId="2087141601">
    <w:abstractNumId w:val="11"/>
  </w:num>
  <w:num w:numId="24" w16cid:durableId="331683797">
    <w:abstractNumId w:val="7"/>
  </w:num>
  <w:num w:numId="25" w16cid:durableId="924921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65"/>
    <w:rsid w:val="00014121"/>
    <w:rsid w:val="000172D4"/>
    <w:rsid w:val="00021CFE"/>
    <w:rsid w:val="00052F59"/>
    <w:rsid w:val="000620A2"/>
    <w:rsid w:val="00077314"/>
    <w:rsid w:val="00094B00"/>
    <w:rsid w:val="000B38A2"/>
    <w:rsid w:val="000D5CE0"/>
    <w:rsid w:val="00100B78"/>
    <w:rsid w:val="001104D0"/>
    <w:rsid w:val="00115D38"/>
    <w:rsid w:val="00125FF7"/>
    <w:rsid w:val="0013304D"/>
    <w:rsid w:val="0014308F"/>
    <w:rsid w:val="00145C21"/>
    <w:rsid w:val="001721E7"/>
    <w:rsid w:val="0018114E"/>
    <w:rsid w:val="00190812"/>
    <w:rsid w:val="001A2AC5"/>
    <w:rsid w:val="001A5056"/>
    <w:rsid w:val="001B49B9"/>
    <w:rsid w:val="001C16B7"/>
    <w:rsid w:val="001D618B"/>
    <w:rsid w:val="001E475A"/>
    <w:rsid w:val="001F190E"/>
    <w:rsid w:val="002008A0"/>
    <w:rsid w:val="00285259"/>
    <w:rsid w:val="002956D4"/>
    <w:rsid w:val="002A3993"/>
    <w:rsid w:val="002A55A9"/>
    <w:rsid w:val="002B3B95"/>
    <w:rsid w:val="002C4789"/>
    <w:rsid w:val="002C631C"/>
    <w:rsid w:val="002D7892"/>
    <w:rsid w:val="002E13F5"/>
    <w:rsid w:val="0030179B"/>
    <w:rsid w:val="003449FB"/>
    <w:rsid w:val="003469B6"/>
    <w:rsid w:val="00353D5C"/>
    <w:rsid w:val="00375930"/>
    <w:rsid w:val="00384027"/>
    <w:rsid w:val="00384564"/>
    <w:rsid w:val="00391549"/>
    <w:rsid w:val="003977B6"/>
    <w:rsid w:val="003977C0"/>
    <w:rsid w:val="003B5E08"/>
    <w:rsid w:val="003B6F99"/>
    <w:rsid w:val="003B715C"/>
    <w:rsid w:val="003C792E"/>
    <w:rsid w:val="003D10D0"/>
    <w:rsid w:val="003D5429"/>
    <w:rsid w:val="003D6F3B"/>
    <w:rsid w:val="003E3D7C"/>
    <w:rsid w:val="00405065"/>
    <w:rsid w:val="0040541A"/>
    <w:rsid w:val="00414024"/>
    <w:rsid w:val="00414286"/>
    <w:rsid w:val="00420D80"/>
    <w:rsid w:val="00437B84"/>
    <w:rsid w:val="00446604"/>
    <w:rsid w:val="00447207"/>
    <w:rsid w:val="00447415"/>
    <w:rsid w:val="004536DF"/>
    <w:rsid w:val="0048775C"/>
    <w:rsid w:val="004929D8"/>
    <w:rsid w:val="004D42A7"/>
    <w:rsid w:val="004D55AE"/>
    <w:rsid w:val="004D76E6"/>
    <w:rsid w:val="004E0B81"/>
    <w:rsid w:val="005044BB"/>
    <w:rsid w:val="0050689B"/>
    <w:rsid w:val="00524DB9"/>
    <w:rsid w:val="00535792"/>
    <w:rsid w:val="00551502"/>
    <w:rsid w:val="00560242"/>
    <w:rsid w:val="00575235"/>
    <w:rsid w:val="0059116F"/>
    <w:rsid w:val="00595874"/>
    <w:rsid w:val="005B7DB9"/>
    <w:rsid w:val="005C5805"/>
    <w:rsid w:val="005E1D6F"/>
    <w:rsid w:val="005E7D1C"/>
    <w:rsid w:val="005F1C28"/>
    <w:rsid w:val="006032A3"/>
    <w:rsid w:val="00605D83"/>
    <w:rsid w:val="006118FA"/>
    <w:rsid w:val="006151F6"/>
    <w:rsid w:val="006220F9"/>
    <w:rsid w:val="00640490"/>
    <w:rsid w:val="00656B8B"/>
    <w:rsid w:val="00662176"/>
    <w:rsid w:val="00664AB4"/>
    <w:rsid w:val="00666DDD"/>
    <w:rsid w:val="00677B95"/>
    <w:rsid w:val="006A0E80"/>
    <w:rsid w:val="006A6AC0"/>
    <w:rsid w:val="006B4BDC"/>
    <w:rsid w:val="006C32B0"/>
    <w:rsid w:val="006E205D"/>
    <w:rsid w:val="0070109A"/>
    <w:rsid w:val="00711515"/>
    <w:rsid w:val="00720208"/>
    <w:rsid w:val="00720BE5"/>
    <w:rsid w:val="00726D52"/>
    <w:rsid w:val="0073134D"/>
    <w:rsid w:val="0073354E"/>
    <w:rsid w:val="00735CA2"/>
    <w:rsid w:val="00755357"/>
    <w:rsid w:val="00763A9D"/>
    <w:rsid w:val="00765FC4"/>
    <w:rsid w:val="007717A9"/>
    <w:rsid w:val="00773E1E"/>
    <w:rsid w:val="00782DF2"/>
    <w:rsid w:val="007A235A"/>
    <w:rsid w:val="007A35D8"/>
    <w:rsid w:val="007A7B37"/>
    <w:rsid w:val="007B2311"/>
    <w:rsid w:val="007B4F57"/>
    <w:rsid w:val="007E77C5"/>
    <w:rsid w:val="00800D38"/>
    <w:rsid w:val="00804D2F"/>
    <w:rsid w:val="00805A8D"/>
    <w:rsid w:val="00805FBB"/>
    <w:rsid w:val="00812B7F"/>
    <w:rsid w:val="0082604C"/>
    <w:rsid w:val="00865B8C"/>
    <w:rsid w:val="00884C2D"/>
    <w:rsid w:val="008B2561"/>
    <w:rsid w:val="008B5114"/>
    <w:rsid w:val="008E596D"/>
    <w:rsid w:val="009113DA"/>
    <w:rsid w:val="009156DB"/>
    <w:rsid w:val="00927CC9"/>
    <w:rsid w:val="0094008B"/>
    <w:rsid w:val="00947711"/>
    <w:rsid w:val="00980D0A"/>
    <w:rsid w:val="009B7D7B"/>
    <w:rsid w:val="009C0A1A"/>
    <w:rsid w:val="009E0CB7"/>
    <w:rsid w:val="009F737F"/>
    <w:rsid w:val="00A11DDC"/>
    <w:rsid w:val="00A35FF2"/>
    <w:rsid w:val="00A37F3A"/>
    <w:rsid w:val="00A466D3"/>
    <w:rsid w:val="00A76BF2"/>
    <w:rsid w:val="00A81138"/>
    <w:rsid w:val="00AB38EE"/>
    <w:rsid w:val="00AD277C"/>
    <w:rsid w:val="00AE0054"/>
    <w:rsid w:val="00AE7DE9"/>
    <w:rsid w:val="00B0397B"/>
    <w:rsid w:val="00B04DD2"/>
    <w:rsid w:val="00B05C5B"/>
    <w:rsid w:val="00B140A1"/>
    <w:rsid w:val="00B23921"/>
    <w:rsid w:val="00B23E69"/>
    <w:rsid w:val="00B42B03"/>
    <w:rsid w:val="00B46AA7"/>
    <w:rsid w:val="00B52D5E"/>
    <w:rsid w:val="00B5600D"/>
    <w:rsid w:val="00B62EE8"/>
    <w:rsid w:val="00B747D8"/>
    <w:rsid w:val="00B75326"/>
    <w:rsid w:val="00B83842"/>
    <w:rsid w:val="00B8706B"/>
    <w:rsid w:val="00B914C8"/>
    <w:rsid w:val="00B91BFF"/>
    <w:rsid w:val="00BA209E"/>
    <w:rsid w:val="00BA5C03"/>
    <w:rsid w:val="00BE4844"/>
    <w:rsid w:val="00BE650D"/>
    <w:rsid w:val="00BE6584"/>
    <w:rsid w:val="00C1621C"/>
    <w:rsid w:val="00C301ED"/>
    <w:rsid w:val="00C335FE"/>
    <w:rsid w:val="00C3383C"/>
    <w:rsid w:val="00C42FCD"/>
    <w:rsid w:val="00C4450C"/>
    <w:rsid w:val="00C500AA"/>
    <w:rsid w:val="00C63966"/>
    <w:rsid w:val="00C63E18"/>
    <w:rsid w:val="00C717D5"/>
    <w:rsid w:val="00C81294"/>
    <w:rsid w:val="00C8665C"/>
    <w:rsid w:val="00C943F2"/>
    <w:rsid w:val="00C966B7"/>
    <w:rsid w:val="00C9676E"/>
    <w:rsid w:val="00CA2D0E"/>
    <w:rsid w:val="00CA61E9"/>
    <w:rsid w:val="00CB540A"/>
    <w:rsid w:val="00CD7580"/>
    <w:rsid w:val="00CE375B"/>
    <w:rsid w:val="00CF4723"/>
    <w:rsid w:val="00D00C1A"/>
    <w:rsid w:val="00D60655"/>
    <w:rsid w:val="00D71CCD"/>
    <w:rsid w:val="00D76CFA"/>
    <w:rsid w:val="00D95259"/>
    <w:rsid w:val="00DA0F71"/>
    <w:rsid w:val="00DE5932"/>
    <w:rsid w:val="00E0119E"/>
    <w:rsid w:val="00E04B9D"/>
    <w:rsid w:val="00E13D5A"/>
    <w:rsid w:val="00E23E55"/>
    <w:rsid w:val="00E35DF6"/>
    <w:rsid w:val="00E46091"/>
    <w:rsid w:val="00E60C58"/>
    <w:rsid w:val="00E6352D"/>
    <w:rsid w:val="00E63AC1"/>
    <w:rsid w:val="00E6542D"/>
    <w:rsid w:val="00E93C95"/>
    <w:rsid w:val="00E94C7D"/>
    <w:rsid w:val="00E95E33"/>
    <w:rsid w:val="00EC2908"/>
    <w:rsid w:val="00EC4DD8"/>
    <w:rsid w:val="00EC705C"/>
    <w:rsid w:val="00EE0079"/>
    <w:rsid w:val="00EF122B"/>
    <w:rsid w:val="00EF5C19"/>
    <w:rsid w:val="00EF5DC2"/>
    <w:rsid w:val="00EF70E8"/>
    <w:rsid w:val="00F10E4E"/>
    <w:rsid w:val="00F27CA0"/>
    <w:rsid w:val="00F341E0"/>
    <w:rsid w:val="00F42BBF"/>
    <w:rsid w:val="00F6297C"/>
    <w:rsid w:val="00F73D5C"/>
    <w:rsid w:val="00F8742F"/>
    <w:rsid w:val="00FA505D"/>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EC1"/>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1"/>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1"/>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hieu.tpthuduc@tphcm.gov.vn" TargetMode="External"/><Relationship Id="rId3" Type="http://schemas.openxmlformats.org/officeDocument/2006/relationships/styles" Target="styles.xml"/><Relationship Id="rId7" Type="http://schemas.openxmlformats.org/officeDocument/2006/relationships/hyperlink" Target="mailto:bv.levanthinh@tphcm.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yt.bvlvt@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535F-7EA8-44F9-981B-AEFAA76A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Thi Anh Thu</cp:lastModifiedBy>
  <cp:revision>182</cp:revision>
  <cp:lastPrinted>2026-07-01T08:11:00Z</cp:lastPrinted>
  <dcterms:created xsi:type="dcterms:W3CDTF">2026-02-06T01:31:00Z</dcterms:created>
  <dcterms:modified xsi:type="dcterms:W3CDTF">2026-07-16T02:04:00Z</dcterms:modified>
</cp:coreProperties>
</file>